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E40E" w14:textId="0AEA3F13" w:rsidR="00291645" w:rsidRPr="00FD77CB" w:rsidRDefault="00291645" w:rsidP="00291645">
      <w:pPr>
        <w:rPr>
          <w:rFonts w:ascii="Franklin Gothic Book" w:hAnsi="Franklin Gothic Book"/>
          <w:b/>
          <w:bCs/>
          <w:sz w:val="48"/>
          <w:szCs w:val="48"/>
        </w:rPr>
      </w:pPr>
      <w:r w:rsidRPr="00FD77CB">
        <w:rPr>
          <w:rFonts w:ascii="Franklin Gothic Book" w:hAnsi="Franklin Gothic Book"/>
          <w:b/>
          <w:bCs/>
          <w:color w:val="0070C0"/>
          <w:sz w:val="48"/>
          <w:szCs w:val="48"/>
        </w:rPr>
        <w:t>YOUTH AND COMMUNITY FACILITIES IN DISS</w:t>
      </w:r>
    </w:p>
    <w:p w14:paraId="37653040" w14:textId="39571DB6" w:rsidR="00A571B6" w:rsidRPr="00A571B6" w:rsidRDefault="0032078B" w:rsidP="002916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/>
      </w:r>
      <w:r w:rsidR="00A571B6" w:rsidRPr="00A571B6">
        <w:rPr>
          <w:rFonts w:ascii="Franklin Gothic Book" w:hAnsi="Franklin Gothic Book"/>
          <w:b/>
          <w:bCs/>
        </w:rPr>
        <w:t>Introduction</w:t>
      </w:r>
    </w:p>
    <w:p w14:paraId="7B5742F0" w14:textId="43C526EA" w:rsidR="00544BD0" w:rsidRDefault="00291645" w:rsidP="00291645">
      <w:pPr>
        <w:rPr>
          <w:rFonts w:ascii="Franklin Gothic Book" w:hAnsi="Franklin Gothic Book"/>
        </w:rPr>
      </w:pPr>
      <w:r w:rsidRPr="00291645">
        <w:rPr>
          <w:rFonts w:ascii="Franklin Gothic Book" w:hAnsi="Franklin Gothic Book"/>
        </w:rPr>
        <w:t xml:space="preserve">In late 2023, </w:t>
      </w:r>
      <w:r w:rsidR="002D44E3">
        <w:rPr>
          <w:rFonts w:ascii="Franklin Gothic Book" w:hAnsi="Franklin Gothic Book"/>
        </w:rPr>
        <w:t xml:space="preserve">the </w:t>
      </w:r>
      <w:r w:rsidRPr="00291645">
        <w:rPr>
          <w:rFonts w:ascii="Franklin Gothic Book" w:hAnsi="Franklin Gothic Book"/>
        </w:rPr>
        <w:t xml:space="preserve">Diss Youth and Community Centre </w:t>
      </w:r>
      <w:r>
        <w:rPr>
          <w:rFonts w:ascii="Franklin Gothic Book" w:hAnsi="Franklin Gothic Book"/>
        </w:rPr>
        <w:t xml:space="preserve">(‘DYCC’) </w:t>
      </w:r>
      <w:r w:rsidR="00145C7A">
        <w:rPr>
          <w:rFonts w:ascii="Franklin Gothic Book" w:hAnsi="Franklin Gothic Book"/>
        </w:rPr>
        <w:t xml:space="preserve">on Shelfanger Road </w:t>
      </w:r>
      <w:r w:rsidRPr="00291645">
        <w:rPr>
          <w:rFonts w:ascii="Franklin Gothic Book" w:hAnsi="Franklin Gothic Book"/>
        </w:rPr>
        <w:t xml:space="preserve">was closed following the discovery of reinforced aerated autoclave concrete </w:t>
      </w:r>
      <w:r w:rsidR="00A63EE0">
        <w:rPr>
          <w:rFonts w:ascii="Franklin Gothic Book" w:hAnsi="Franklin Gothic Book"/>
        </w:rPr>
        <w:t xml:space="preserve">(“RAAC”) </w:t>
      </w:r>
      <w:r w:rsidRPr="00291645">
        <w:rPr>
          <w:rFonts w:ascii="Franklin Gothic Book" w:hAnsi="Franklin Gothic Book"/>
        </w:rPr>
        <w:t>in the building.</w:t>
      </w:r>
      <w:r>
        <w:rPr>
          <w:rFonts w:ascii="Franklin Gothic Book" w:hAnsi="Franklin Gothic Book"/>
        </w:rPr>
        <w:t xml:space="preserve">  </w:t>
      </w:r>
    </w:p>
    <w:p w14:paraId="4044BED3" w14:textId="1E3C149B" w:rsidR="00145C7A" w:rsidRDefault="002D44E3" w:rsidP="002916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Diss</w:t>
      </w:r>
      <w:r w:rsidR="147C50BD" w:rsidRPr="147C50BD">
        <w:rPr>
          <w:rFonts w:ascii="Franklin Gothic Book" w:hAnsi="Franklin Gothic Book"/>
        </w:rPr>
        <w:t xml:space="preserve"> Town Council </w:t>
      </w:r>
      <w:r w:rsidR="006E46C5">
        <w:rPr>
          <w:rFonts w:ascii="Franklin Gothic Book" w:hAnsi="Franklin Gothic Book"/>
        </w:rPr>
        <w:t>is</w:t>
      </w:r>
      <w:r w:rsidR="147C50BD" w:rsidRPr="147C50BD">
        <w:rPr>
          <w:rFonts w:ascii="Franklin Gothic Book" w:hAnsi="Franklin Gothic Book"/>
        </w:rPr>
        <w:t xml:space="preserve"> consider</w:t>
      </w:r>
      <w:r w:rsidR="006E46C5">
        <w:rPr>
          <w:rFonts w:ascii="Franklin Gothic Book" w:hAnsi="Franklin Gothic Book"/>
        </w:rPr>
        <w:t>ing</w:t>
      </w:r>
      <w:r w:rsidR="147C50BD" w:rsidRPr="147C50BD">
        <w:rPr>
          <w:rFonts w:ascii="Franklin Gothic Book" w:hAnsi="Franklin Gothic Book"/>
        </w:rPr>
        <w:t xml:space="preserve"> the current and </w:t>
      </w:r>
      <w:r w:rsidR="00C274F3" w:rsidRPr="147C50BD">
        <w:rPr>
          <w:rFonts w:ascii="Franklin Gothic Book" w:hAnsi="Franklin Gothic Book"/>
        </w:rPr>
        <w:t>potentia</w:t>
      </w:r>
      <w:r w:rsidR="00C274F3">
        <w:rPr>
          <w:rFonts w:ascii="Franklin Gothic Book" w:hAnsi="Franklin Gothic Book"/>
        </w:rPr>
        <w:t>l</w:t>
      </w:r>
      <w:r w:rsidR="147C50BD" w:rsidRPr="147C50BD">
        <w:rPr>
          <w:rFonts w:ascii="Franklin Gothic Book" w:hAnsi="Franklin Gothic Book"/>
        </w:rPr>
        <w:t xml:space="preserve"> future use of </w:t>
      </w:r>
      <w:r>
        <w:rPr>
          <w:rFonts w:ascii="Franklin Gothic Book" w:hAnsi="Franklin Gothic Book"/>
        </w:rPr>
        <w:t xml:space="preserve">the DYCC and </w:t>
      </w:r>
      <w:r w:rsidR="147C50BD" w:rsidRPr="147C50BD">
        <w:rPr>
          <w:rFonts w:ascii="Franklin Gothic Book" w:hAnsi="Franklin Gothic Book"/>
        </w:rPr>
        <w:t>its other key propert</w:t>
      </w:r>
      <w:r w:rsidR="00C274F3">
        <w:rPr>
          <w:rFonts w:ascii="Franklin Gothic Book" w:hAnsi="Franklin Gothic Book"/>
        </w:rPr>
        <w:t>ies</w:t>
      </w:r>
      <w:r w:rsidR="147C50BD" w:rsidRPr="147C50BD">
        <w:rPr>
          <w:rFonts w:ascii="Franklin Gothic Book" w:hAnsi="Franklin Gothic Book"/>
        </w:rPr>
        <w:t>, specifically the Town Council Offices and Diss Sports Ground.</w:t>
      </w:r>
    </w:p>
    <w:p w14:paraId="560020B5" w14:textId="53B4386B" w:rsidR="009A7C08" w:rsidRDefault="003C2825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</w:t>
      </w:r>
      <w:r w:rsidR="006E46C5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 xml:space="preserve"> are</w:t>
      </w:r>
      <w:r w:rsidR="147C50BD" w:rsidRPr="147C50BD">
        <w:rPr>
          <w:rFonts w:ascii="Franklin Gothic Book" w:hAnsi="Franklin Gothic Book"/>
        </w:rPr>
        <w:t xml:space="preserve"> various options available</w:t>
      </w:r>
      <w:r w:rsidR="00B34CFF">
        <w:rPr>
          <w:rFonts w:ascii="Franklin Gothic Book" w:hAnsi="Franklin Gothic Book"/>
        </w:rPr>
        <w:t>. Most require significant investment</w:t>
      </w:r>
      <w:r w:rsidR="00854BBF">
        <w:rPr>
          <w:rFonts w:ascii="Franklin Gothic Book" w:hAnsi="Franklin Gothic Book"/>
        </w:rPr>
        <w:t>. Whilst grants would be applied for</w:t>
      </w:r>
      <w:r w:rsidR="006E46C5">
        <w:rPr>
          <w:rFonts w:ascii="Franklin Gothic Book" w:hAnsi="Franklin Gothic Book"/>
        </w:rPr>
        <w:t>,</w:t>
      </w:r>
      <w:r w:rsidR="00854BBF">
        <w:rPr>
          <w:rFonts w:ascii="Franklin Gothic Book" w:hAnsi="Franklin Gothic Book"/>
        </w:rPr>
        <w:t xml:space="preserve"> it is anticipated that the Council would </w:t>
      </w:r>
      <w:r w:rsidR="00B7260B">
        <w:rPr>
          <w:rFonts w:ascii="Franklin Gothic Book" w:hAnsi="Franklin Gothic Book"/>
        </w:rPr>
        <w:t>have</w:t>
      </w:r>
      <w:r w:rsidR="007946CF">
        <w:rPr>
          <w:rFonts w:ascii="Franklin Gothic Book" w:hAnsi="Franklin Gothic Book"/>
        </w:rPr>
        <w:t xml:space="preserve"> to borrow money to make up any shortfall</w:t>
      </w:r>
      <w:r w:rsidR="00B7260B">
        <w:rPr>
          <w:rFonts w:ascii="Franklin Gothic Book" w:hAnsi="Franklin Gothic Book"/>
        </w:rPr>
        <w:t>,</w:t>
      </w:r>
      <w:r w:rsidR="009A7C08">
        <w:rPr>
          <w:rFonts w:ascii="Franklin Gothic Book" w:hAnsi="Franklin Gothic Book"/>
        </w:rPr>
        <w:t xml:space="preserve"> </w:t>
      </w:r>
      <w:r w:rsidR="00DA11D8">
        <w:rPr>
          <w:rFonts w:ascii="Franklin Gothic Book" w:hAnsi="Franklin Gothic Book"/>
        </w:rPr>
        <w:t>which would need to be repaid</w:t>
      </w:r>
      <w:r w:rsidR="007946CF">
        <w:rPr>
          <w:rFonts w:ascii="Franklin Gothic Book" w:hAnsi="Franklin Gothic Book"/>
        </w:rPr>
        <w:t>.</w:t>
      </w:r>
    </w:p>
    <w:p w14:paraId="28596AC9" w14:textId="5724D00D" w:rsidR="00145C7A" w:rsidRDefault="009A7C08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="147C50BD" w:rsidRPr="147C50BD">
        <w:rPr>
          <w:rFonts w:ascii="Franklin Gothic Book" w:hAnsi="Franklin Gothic Book"/>
        </w:rPr>
        <w:t>he Town Council wants to ensure that the</w:t>
      </w:r>
      <w:r w:rsidR="00B7260B">
        <w:rPr>
          <w:rFonts w:ascii="Franklin Gothic Book" w:hAnsi="Franklin Gothic Book"/>
        </w:rPr>
        <w:t xml:space="preserve"> option</w:t>
      </w:r>
      <w:r w:rsidR="147C50BD" w:rsidRPr="147C50BD">
        <w:rPr>
          <w:rFonts w:ascii="Franklin Gothic Book" w:hAnsi="Franklin Gothic Book"/>
        </w:rPr>
        <w:t xml:space="preserve"> selected provides facilities and activities that meet the needs </w:t>
      </w:r>
      <w:r w:rsidR="00E837E4">
        <w:rPr>
          <w:rFonts w:ascii="Franklin Gothic Book" w:hAnsi="Franklin Gothic Book"/>
        </w:rPr>
        <w:t>o</w:t>
      </w:r>
      <w:r w:rsidR="147C50BD" w:rsidRPr="147C50BD">
        <w:rPr>
          <w:rFonts w:ascii="Franklin Gothic Book" w:hAnsi="Franklin Gothic Book"/>
        </w:rPr>
        <w:t xml:space="preserve">f the local community </w:t>
      </w:r>
      <w:r w:rsidR="147C50BD" w:rsidRPr="009A1B20">
        <w:rPr>
          <w:rFonts w:ascii="Franklin Gothic Book" w:hAnsi="Franklin Gothic Book"/>
        </w:rPr>
        <w:t xml:space="preserve">and </w:t>
      </w:r>
      <w:r w:rsidR="008A184D" w:rsidRPr="009A1B20">
        <w:rPr>
          <w:rFonts w:ascii="Franklin Gothic Book" w:hAnsi="Franklin Gothic Book"/>
        </w:rPr>
        <w:t>do</w:t>
      </w:r>
      <w:r w:rsidR="00B7260B" w:rsidRPr="009A1B20">
        <w:rPr>
          <w:rFonts w:ascii="Franklin Gothic Book" w:hAnsi="Franklin Gothic Book"/>
        </w:rPr>
        <w:t>es</w:t>
      </w:r>
      <w:r w:rsidR="008A184D" w:rsidRPr="009A1B20">
        <w:rPr>
          <w:rFonts w:ascii="Franklin Gothic Book" w:hAnsi="Franklin Gothic Book"/>
        </w:rPr>
        <w:t xml:space="preserve"> not duplicate </w:t>
      </w:r>
      <w:r w:rsidR="147C50BD" w:rsidRPr="009A1B20">
        <w:rPr>
          <w:rFonts w:ascii="Franklin Gothic Book" w:hAnsi="Franklin Gothic Book"/>
        </w:rPr>
        <w:t xml:space="preserve">existing community provision in the </w:t>
      </w:r>
      <w:proofErr w:type="gramStart"/>
      <w:r w:rsidR="147C50BD" w:rsidRPr="009A1B20">
        <w:rPr>
          <w:rFonts w:ascii="Franklin Gothic Book" w:hAnsi="Franklin Gothic Book"/>
        </w:rPr>
        <w:t>town</w:t>
      </w:r>
      <w:r w:rsidR="00DA11D8" w:rsidRPr="009A1B20">
        <w:rPr>
          <w:rFonts w:ascii="Franklin Gothic Book" w:hAnsi="Franklin Gothic Book"/>
        </w:rPr>
        <w:t>;</w:t>
      </w:r>
      <w:proofErr w:type="gramEnd"/>
      <w:r w:rsidR="00DA11D8" w:rsidRPr="009A1B20">
        <w:rPr>
          <w:rFonts w:ascii="Franklin Gothic Book" w:hAnsi="Franklin Gothic Book"/>
        </w:rPr>
        <w:t xml:space="preserve"> such as the planned Leisure Hub development by S</w:t>
      </w:r>
      <w:r w:rsidR="00B7260B" w:rsidRPr="009A1B20">
        <w:rPr>
          <w:rFonts w:ascii="Franklin Gothic Book" w:hAnsi="Franklin Gothic Book"/>
        </w:rPr>
        <w:t xml:space="preserve">outh </w:t>
      </w:r>
      <w:r w:rsidR="00DA11D8" w:rsidRPr="009A1B20">
        <w:rPr>
          <w:rFonts w:ascii="Franklin Gothic Book" w:hAnsi="Franklin Gothic Book"/>
        </w:rPr>
        <w:t>N</w:t>
      </w:r>
      <w:r w:rsidR="00B7260B" w:rsidRPr="009A1B20">
        <w:rPr>
          <w:rFonts w:ascii="Franklin Gothic Book" w:hAnsi="Franklin Gothic Book"/>
        </w:rPr>
        <w:t xml:space="preserve">orfolk District </w:t>
      </w:r>
      <w:r w:rsidR="00DA11D8" w:rsidRPr="009A1B20">
        <w:rPr>
          <w:rFonts w:ascii="Franklin Gothic Book" w:hAnsi="Franklin Gothic Book"/>
        </w:rPr>
        <w:t>C</w:t>
      </w:r>
      <w:r w:rsidR="00B7260B" w:rsidRPr="009A1B20">
        <w:rPr>
          <w:rFonts w:ascii="Franklin Gothic Book" w:hAnsi="Franklin Gothic Book"/>
        </w:rPr>
        <w:t>ouncil</w:t>
      </w:r>
      <w:r w:rsidR="147C50BD" w:rsidRPr="009A1B20">
        <w:rPr>
          <w:rFonts w:ascii="Franklin Gothic Book" w:hAnsi="Franklin Gothic Book"/>
        </w:rPr>
        <w:t>.</w:t>
      </w:r>
    </w:p>
    <w:p w14:paraId="1E77CE61" w14:textId="33262457" w:rsidR="002965D6" w:rsidRDefault="003E79A3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="000838E7">
        <w:rPr>
          <w:rFonts w:ascii="Franklin Gothic Book" w:hAnsi="Franklin Gothic Book"/>
        </w:rPr>
        <w:t xml:space="preserve">he Town Council </w:t>
      </w:r>
      <w:r w:rsidR="00B90F2C">
        <w:rPr>
          <w:rFonts w:ascii="Franklin Gothic Book" w:hAnsi="Franklin Gothic Book"/>
        </w:rPr>
        <w:t>recognises that it will take some time to consider options</w:t>
      </w:r>
      <w:r w:rsidR="009A1F2E">
        <w:rPr>
          <w:rFonts w:ascii="Franklin Gothic Book" w:hAnsi="Franklin Gothic Book"/>
        </w:rPr>
        <w:t xml:space="preserve"> and</w:t>
      </w:r>
      <w:r w:rsidR="002965D6">
        <w:rPr>
          <w:rFonts w:ascii="Franklin Gothic Book" w:hAnsi="Franklin Gothic Book"/>
        </w:rPr>
        <w:t xml:space="preserve"> i</w:t>
      </w:r>
      <w:r w:rsidR="009A1F2E">
        <w:rPr>
          <w:rFonts w:ascii="Franklin Gothic Book" w:hAnsi="Franklin Gothic Book"/>
        </w:rPr>
        <w:t>nt</w:t>
      </w:r>
      <w:r w:rsidR="002965D6">
        <w:rPr>
          <w:rFonts w:ascii="Franklin Gothic Book" w:hAnsi="Franklin Gothic Book"/>
        </w:rPr>
        <w:t>ends</w:t>
      </w:r>
      <w:r w:rsidR="00B90F2C">
        <w:rPr>
          <w:rFonts w:ascii="Franklin Gothic Book" w:hAnsi="Franklin Gothic Book"/>
        </w:rPr>
        <w:t xml:space="preserve"> to use the next six months to explore </w:t>
      </w:r>
      <w:r w:rsidR="002965D6">
        <w:rPr>
          <w:rFonts w:ascii="Franklin Gothic Book" w:hAnsi="Franklin Gothic Book"/>
        </w:rPr>
        <w:t>those</w:t>
      </w:r>
      <w:r w:rsidR="00B7260B">
        <w:rPr>
          <w:rFonts w:ascii="Franklin Gothic Book" w:hAnsi="Franklin Gothic Book"/>
        </w:rPr>
        <w:t>.</w:t>
      </w:r>
      <w:r w:rsidR="002965D6">
        <w:rPr>
          <w:rFonts w:ascii="Franklin Gothic Book" w:hAnsi="Franklin Gothic Book"/>
        </w:rPr>
        <w:t xml:space="preserve"> </w:t>
      </w:r>
    </w:p>
    <w:p w14:paraId="497D49B6" w14:textId="1B1E94B0" w:rsidR="000838E7" w:rsidRDefault="006A73C8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As a first step</w:t>
      </w:r>
      <w:r w:rsidR="00145C7A" w:rsidRPr="00291645">
        <w:rPr>
          <w:rFonts w:ascii="Franklin Gothic Book" w:hAnsi="Franklin Gothic Book"/>
        </w:rPr>
        <w:t xml:space="preserve">, the </w:t>
      </w:r>
      <w:r w:rsidR="00145C7A">
        <w:rPr>
          <w:rFonts w:ascii="Franklin Gothic Book" w:hAnsi="Franklin Gothic Book"/>
        </w:rPr>
        <w:t>Town</w:t>
      </w:r>
      <w:r w:rsidR="00145C7A" w:rsidRPr="00291645">
        <w:rPr>
          <w:rFonts w:ascii="Franklin Gothic Book" w:hAnsi="Franklin Gothic Book"/>
        </w:rPr>
        <w:t xml:space="preserve"> Council is inviting </w:t>
      </w:r>
      <w:proofErr w:type="gramStart"/>
      <w:r w:rsidR="00145C7A" w:rsidRPr="00291645">
        <w:rPr>
          <w:rFonts w:ascii="Franklin Gothic Book" w:hAnsi="Franklin Gothic Book"/>
        </w:rPr>
        <w:t>local residents</w:t>
      </w:r>
      <w:proofErr w:type="gramEnd"/>
      <w:r w:rsidR="00145C7A" w:rsidRPr="00291645">
        <w:rPr>
          <w:rFonts w:ascii="Franklin Gothic Book" w:hAnsi="Franklin Gothic Book"/>
        </w:rPr>
        <w:t xml:space="preserve"> to complete</w:t>
      </w:r>
      <w:r>
        <w:rPr>
          <w:rFonts w:ascii="Franklin Gothic Book" w:hAnsi="Franklin Gothic Book"/>
        </w:rPr>
        <w:t xml:space="preserve"> a</w:t>
      </w:r>
      <w:r w:rsidR="00145C7A" w:rsidRPr="00291645">
        <w:rPr>
          <w:rFonts w:ascii="Franklin Gothic Book" w:hAnsi="Franklin Gothic Book"/>
        </w:rPr>
        <w:t xml:space="preserve"> brief survey</w:t>
      </w:r>
      <w:r w:rsidR="000838E7">
        <w:rPr>
          <w:rFonts w:ascii="Franklin Gothic Book" w:hAnsi="Franklin Gothic Book"/>
        </w:rPr>
        <w:t xml:space="preserve"> </w:t>
      </w:r>
      <w:r w:rsidR="00B7260B">
        <w:rPr>
          <w:rFonts w:ascii="Franklin Gothic Book" w:hAnsi="Franklin Gothic Book"/>
        </w:rPr>
        <w:t>to</w:t>
      </w:r>
      <w:r w:rsidR="000838E7">
        <w:rPr>
          <w:rFonts w:ascii="Franklin Gothic Book" w:hAnsi="Franklin Gothic Book"/>
        </w:rPr>
        <w:t xml:space="preserve"> gain an initial understanding of local opinion and to </w:t>
      </w:r>
      <w:r w:rsidR="009C6693">
        <w:rPr>
          <w:rFonts w:ascii="Franklin Gothic Book" w:hAnsi="Franklin Gothic Book"/>
        </w:rPr>
        <w:t xml:space="preserve">help </w:t>
      </w:r>
      <w:r w:rsidR="000838E7">
        <w:rPr>
          <w:rFonts w:ascii="Franklin Gothic Book" w:hAnsi="Franklin Gothic Book"/>
        </w:rPr>
        <w:t>inform further work to be carried out.</w:t>
      </w:r>
      <w:r w:rsidR="00145C7A" w:rsidRPr="00291645">
        <w:rPr>
          <w:rFonts w:ascii="Franklin Gothic Book" w:hAnsi="Franklin Gothic Book"/>
        </w:rPr>
        <w:t xml:space="preserve">  </w:t>
      </w:r>
    </w:p>
    <w:p w14:paraId="5132BEBC" w14:textId="2A3F5455" w:rsidR="00145C7A" w:rsidRDefault="00145C7A" w:rsidP="00145C7A">
      <w:pPr>
        <w:rPr>
          <w:rFonts w:ascii="Franklin Gothic Book" w:hAnsi="Franklin Gothic Book"/>
        </w:rPr>
      </w:pPr>
      <w:r w:rsidRPr="00061466">
        <w:rPr>
          <w:rFonts w:ascii="Franklin Gothic Book" w:hAnsi="Franklin Gothic Book"/>
        </w:rPr>
        <w:t xml:space="preserve">Hard copies </w:t>
      </w:r>
      <w:r w:rsidR="00B30501">
        <w:rPr>
          <w:rFonts w:ascii="Franklin Gothic Book" w:hAnsi="Franklin Gothic Book"/>
        </w:rPr>
        <w:t xml:space="preserve">of the survey </w:t>
      </w:r>
      <w:r w:rsidRPr="00061466">
        <w:rPr>
          <w:rFonts w:ascii="Franklin Gothic Book" w:hAnsi="Franklin Gothic Book"/>
        </w:rPr>
        <w:t>will be available at the drop-in session</w:t>
      </w:r>
      <w:r w:rsidR="008F0BBF" w:rsidRPr="00061466">
        <w:rPr>
          <w:rFonts w:ascii="Franklin Gothic Book" w:hAnsi="Franklin Gothic Book"/>
        </w:rPr>
        <w:t>s</w:t>
      </w:r>
      <w:r w:rsidRPr="00061466">
        <w:rPr>
          <w:rFonts w:ascii="Franklin Gothic Book" w:hAnsi="Franklin Gothic Book"/>
        </w:rPr>
        <w:t xml:space="preserve"> planned at</w:t>
      </w:r>
      <w:r w:rsidR="008F0BBF" w:rsidRPr="00061466">
        <w:rPr>
          <w:rFonts w:ascii="Franklin Gothic Book" w:hAnsi="Franklin Gothic Book"/>
        </w:rPr>
        <w:t xml:space="preserve"> Morrisons supermarket</w:t>
      </w:r>
      <w:r w:rsidRPr="00061466">
        <w:rPr>
          <w:rFonts w:ascii="Franklin Gothic Book" w:hAnsi="Franklin Gothic Book"/>
        </w:rPr>
        <w:t xml:space="preserve"> between</w:t>
      </w:r>
      <w:r w:rsidR="008F0BBF" w:rsidRPr="00061466">
        <w:rPr>
          <w:rFonts w:ascii="Franklin Gothic Book" w:hAnsi="Franklin Gothic Book"/>
        </w:rPr>
        <w:t xml:space="preserve"> 10am </w:t>
      </w:r>
      <w:r w:rsidRPr="00061466">
        <w:rPr>
          <w:rFonts w:ascii="Franklin Gothic Book" w:hAnsi="Franklin Gothic Book"/>
        </w:rPr>
        <w:t xml:space="preserve">and </w:t>
      </w:r>
      <w:r w:rsidR="008F0BBF" w:rsidRPr="00061466">
        <w:rPr>
          <w:rFonts w:ascii="Franklin Gothic Book" w:hAnsi="Franklin Gothic Book"/>
        </w:rPr>
        <w:t>midday</w:t>
      </w:r>
      <w:r w:rsidRPr="00061466">
        <w:rPr>
          <w:rFonts w:ascii="Franklin Gothic Book" w:hAnsi="Franklin Gothic Book"/>
        </w:rPr>
        <w:t xml:space="preserve"> on </w:t>
      </w:r>
      <w:r w:rsidR="008F0BBF" w:rsidRPr="00061466">
        <w:rPr>
          <w:rFonts w:ascii="Franklin Gothic Book" w:hAnsi="Franklin Gothic Book"/>
        </w:rPr>
        <w:t>29</w:t>
      </w:r>
      <w:r w:rsidR="008F0BBF" w:rsidRPr="00061466">
        <w:rPr>
          <w:rFonts w:ascii="Franklin Gothic Book" w:hAnsi="Franklin Gothic Book"/>
          <w:vertAlign w:val="superscript"/>
        </w:rPr>
        <w:t>th</w:t>
      </w:r>
      <w:r w:rsidR="008F0BBF" w:rsidRPr="00061466">
        <w:rPr>
          <w:rFonts w:ascii="Franklin Gothic Book" w:hAnsi="Franklin Gothic Book"/>
        </w:rPr>
        <w:t xml:space="preserve"> &amp; 30</w:t>
      </w:r>
      <w:r w:rsidR="008F0BBF" w:rsidRPr="00061466">
        <w:rPr>
          <w:rFonts w:ascii="Franklin Gothic Book" w:hAnsi="Franklin Gothic Book"/>
          <w:vertAlign w:val="superscript"/>
        </w:rPr>
        <w:t>th</w:t>
      </w:r>
      <w:r w:rsidR="008F0BBF" w:rsidRPr="00061466">
        <w:rPr>
          <w:rFonts w:ascii="Franklin Gothic Book" w:hAnsi="Franklin Gothic Book"/>
        </w:rPr>
        <w:t xml:space="preserve"> of November and 13</w:t>
      </w:r>
      <w:r w:rsidR="008F0BBF" w:rsidRPr="00061466">
        <w:rPr>
          <w:rFonts w:ascii="Franklin Gothic Book" w:hAnsi="Franklin Gothic Book"/>
          <w:vertAlign w:val="superscript"/>
        </w:rPr>
        <w:t>th</w:t>
      </w:r>
      <w:r w:rsidR="008F0BBF" w:rsidRPr="00061466">
        <w:rPr>
          <w:rFonts w:ascii="Franklin Gothic Book" w:hAnsi="Franklin Gothic Book"/>
        </w:rPr>
        <w:t xml:space="preserve"> &amp; 14</w:t>
      </w:r>
      <w:r w:rsidR="008F0BBF" w:rsidRPr="00061466">
        <w:rPr>
          <w:rFonts w:ascii="Franklin Gothic Book" w:hAnsi="Franklin Gothic Book"/>
          <w:vertAlign w:val="superscript"/>
        </w:rPr>
        <w:t>th</w:t>
      </w:r>
      <w:r w:rsidR="008F0BBF" w:rsidRPr="00061466">
        <w:rPr>
          <w:rFonts w:ascii="Franklin Gothic Book" w:hAnsi="Franklin Gothic Book"/>
        </w:rPr>
        <w:t xml:space="preserve"> of December</w:t>
      </w:r>
      <w:r w:rsidRPr="00061466">
        <w:rPr>
          <w:rFonts w:ascii="Franklin Gothic Book" w:hAnsi="Franklin Gothic Book"/>
        </w:rPr>
        <w:t>.</w:t>
      </w:r>
      <w:r w:rsidR="008F0BBF" w:rsidRPr="00061466">
        <w:rPr>
          <w:rFonts w:ascii="Franklin Gothic Book" w:hAnsi="Franklin Gothic Book"/>
        </w:rPr>
        <w:t xml:space="preserve"> We will also be on the Market Place on Friday 20</w:t>
      </w:r>
      <w:r w:rsidR="008F0BBF" w:rsidRPr="00061466">
        <w:rPr>
          <w:rFonts w:ascii="Franklin Gothic Book" w:hAnsi="Franklin Gothic Book"/>
          <w:vertAlign w:val="superscript"/>
        </w:rPr>
        <w:t>th</w:t>
      </w:r>
      <w:r w:rsidR="008F0BBF" w:rsidRPr="00061466">
        <w:rPr>
          <w:rFonts w:ascii="Franklin Gothic Book" w:hAnsi="Franklin Gothic Book"/>
        </w:rPr>
        <w:t xml:space="preserve"> December 10am – midday.</w:t>
      </w:r>
      <w:r w:rsidR="008F0BBF">
        <w:rPr>
          <w:rFonts w:ascii="Franklin Gothic Book" w:hAnsi="Franklin Gothic Book"/>
        </w:rPr>
        <w:t xml:space="preserve">  </w:t>
      </w:r>
    </w:p>
    <w:p w14:paraId="685862D6" w14:textId="77777777" w:rsidR="00B30501" w:rsidRDefault="00B30501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Copies will also be available </w:t>
      </w:r>
      <w:r w:rsidR="00FD3271">
        <w:rPr>
          <w:rFonts w:ascii="Franklin Gothic Book" w:hAnsi="Franklin Gothic Book"/>
        </w:rPr>
        <w:t xml:space="preserve">from the Town Council Offices.  Please contact </w:t>
      </w:r>
      <w:hyperlink r:id="rId9" w:history="1">
        <w:r w:rsidR="00FD3271" w:rsidRPr="00B5147E">
          <w:rPr>
            <w:rStyle w:val="Hyperlink"/>
            <w:rFonts w:ascii="Franklin Gothic Book" w:hAnsi="Franklin Gothic Book"/>
          </w:rPr>
          <w:t>towncouncil@diss.gov.uk</w:t>
        </w:r>
      </w:hyperlink>
      <w:r w:rsidR="00FD3271">
        <w:rPr>
          <w:rFonts w:ascii="Franklin Gothic Book" w:hAnsi="Franklin Gothic Book"/>
        </w:rPr>
        <w:t xml:space="preserve"> or 01379 643848</w:t>
      </w:r>
      <w:r>
        <w:rPr>
          <w:rFonts w:ascii="Franklin Gothic Book" w:hAnsi="Franklin Gothic Book"/>
        </w:rPr>
        <w:t xml:space="preserve">. </w:t>
      </w:r>
    </w:p>
    <w:p w14:paraId="4943EA3E" w14:textId="2498432D" w:rsidR="00FD3271" w:rsidRDefault="00B30501" w:rsidP="00145C7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 w:rsidR="00FD3271">
        <w:rPr>
          <w:rFonts w:ascii="Franklin Gothic Book" w:hAnsi="Franklin Gothic Book"/>
        </w:rPr>
        <w:t>n online version of the survey</w:t>
      </w:r>
      <w:r>
        <w:rPr>
          <w:rFonts w:ascii="Franklin Gothic Book" w:hAnsi="Franklin Gothic Book"/>
        </w:rPr>
        <w:t xml:space="preserve"> is available</w:t>
      </w:r>
      <w:r w:rsidR="00FD3271">
        <w:rPr>
          <w:rFonts w:ascii="Franklin Gothic Book" w:hAnsi="Franklin Gothic Book"/>
        </w:rPr>
        <w:t xml:space="preserve"> at </w:t>
      </w:r>
      <w:hyperlink r:id="rId10" w:history="1">
        <w:r w:rsidR="00FD3271" w:rsidRPr="00B5147E">
          <w:rPr>
            <w:rStyle w:val="Hyperlink"/>
            <w:rFonts w:ascii="Franklin Gothic Book" w:hAnsi="Franklin Gothic Book"/>
          </w:rPr>
          <w:t>https://www.diss.gov.uk/diss-youth-community-centre</w:t>
        </w:r>
      </w:hyperlink>
      <w:r w:rsidR="00FD3271">
        <w:rPr>
          <w:rFonts w:ascii="Franklin Gothic Book" w:hAnsi="Franklin Gothic Book"/>
        </w:rPr>
        <w:t>.</w:t>
      </w:r>
    </w:p>
    <w:p w14:paraId="534A42E1" w14:textId="4EB1F0C7" w:rsidR="003E7FCA" w:rsidRPr="00291645" w:rsidRDefault="003E7FCA" w:rsidP="003E7FC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W</w:t>
      </w:r>
      <w:r w:rsidRPr="00291645">
        <w:rPr>
          <w:rFonts w:ascii="Franklin Gothic Book" w:hAnsi="Franklin Gothic Book"/>
        </w:rPr>
        <w:t>e are very grateful for your time and feedback.</w:t>
      </w:r>
      <w:r w:rsidR="00C352EA">
        <w:rPr>
          <w:rFonts w:ascii="Franklin Gothic Book" w:hAnsi="Franklin Gothic Book"/>
        </w:rPr>
        <w:t xml:space="preserve">  </w:t>
      </w:r>
    </w:p>
    <w:p w14:paraId="46E72672" w14:textId="7903963B" w:rsidR="000C1DDA" w:rsidRDefault="002D4CFA" w:rsidP="000C1DDA">
      <w:pPr>
        <w:pStyle w:val="ListParagraph"/>
        <w:numPr>
          <w:ilvl w:val="0"/>
          <w:numId w:val="4"/>
        </w:numPr>
        <w:spacing w:before="600" w:after="120" w:line="240" w:lineRule="auto"/>
        <w:rPr>
          <w:rFonts w:ascii="Franklin Gothic Book" w:hAnsi="Franklin Gothic Book"/>
        </w:rPr>
      </w:pPr>
      <w:r w:rsidRPr="00ED36DB">
        <w:rPr>
          <w:rFonts w:ascii="Franklin Gothic Book" w:hAnsi="Franklin Gothic Book"/>
        </w:rPr>
        <w:t>Have you or any member of your household been affected by the closure of the DYCC</w:t>
      </w:r>
      <w:r w:rsidR="005808BC">
        <w:rPr>
          <w:rFonts w:ascii="Franklin Gothic Book" w:hAnsi="Franklin Gothic Book"/>
        </w:rPr>
        <w:t>?</w:t>
      </w:r>
    </w:p>
    <w:p w14:paraId="7BD0DFEA" w14:textId="2A0CC95F" w:rsidR="005808BC" w:rsidRPr="00512EB5" w:rsidRDefault="005155EC" w:rsidP="00512EB5">
      <w:pPr>
        <w:spacing w:before="600" w:after="120" w:line="240" w:lineRule="auto"/>
        <w:rPr>
          <w:rFonts w:ascii="Franklin Gothic Book" w:hAnsi="Franklin Gothic Book"/>
        </w:rPr>
      </w:pPr>
      <w:r w:rsidRPr="009C65B2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863C6E" wp14:editId="21884BD0">
                <wp:simplePos x="0" y="0"/>
                <wp:positionH relativeFrom="column">
                  <wp:posOffset>247650</wp:posOffset>
                </wp:positionH>
                <wp:positionV relativeFrom="paragraph">
                  <wp:posOffset>743585</wp:posOffset>
                </wp:positionV>
                <wp:extent cx="161925" cy="247650"/>
                <wp:effectExtent l="0" t="0" r="28575" b="19050"/>
                <wp:wrapSquare wrapText="bothSides"/>
                <wp:docPr id="1626789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A3F7" w14:textId="77777777" w:rsidR="009C65B2" w:rsidRDefault="009C65B2" w:rsidP="009C6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3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58.55pt;width:12.7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">
                <v:textbox>
                  <w:txbxContent>
                    <w:p w14:paraId="2DB8A3F7" w14:textId="77777777" w:rsidR="009C65B2" w:rsidRDefault="009C65B2" w:rsidP="009C65B2"/>
                  </w:txbxContent>
                </v:textbox>
                <w10:wrap type="square"/>
              </v:shape>
            </w:pict>
          </mc:Fallback>
        </mc:AlternateContent>
      </w:r>
      <w:r w:rsidR="00E87425" w:rsidRPr="009C65B2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3F43E0" wp14:editId="01A6172F">
                <wp:simplePos x="0" y="0"/>
                <wp:positionH relativeFrom="column">
                  <wp:posOffset>247650</wp:posOffset>
                </wp:positionH>
                <wp:positionV relativeFrom="paragraph">
                  <wp:posOffset>257810</wp:posOffset>
                </wp:positionV>
                <wp:extent cx="161925" cy="247650"/>
                <wp:effectExtent l="0" t="0" r="28575" b="19050"/>
                <wp:wrapSquare wrapText="bothSides"/>
                <wp:docPr id="1539838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5825" w14:textId="0123EEC2" w:rsidR="009C65B2" w:rsidRDefault="009C65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F43E0" id="_x0000_s1027" type="#_x0000_t202" style="position:absolute;margin-left:19.5pt;margin-top:20.3pt;width:12.7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">
                <v:textbox>
                  <w:txbxContent>
                    <w:p w14:paraId="55B25825" w14:textId="0123EEC2" w:rsidR="009C65B2" w:rsidRDefault="009C65B2"/>
                  </w:txbxContent>
                </v:textbox>
                <w10:wrap type="square"/>
              </v:shape>
            </w:pict>
          </mc:Fallback>
        </mc:AlternateContent>
      </w:r>
      <w:r w:rsidR="005808BC" w:rsidRPr="009A1B20">
        <w:rPr>
          <w:rFonts w:ascii="Franklin Gothic Book" w:hAnsi="Franklin Gothic Book"/>
        </w:rPr>
        <w:t xml:space="preserve">Yes </w:t>
      </w:r>
      <w:r w:rsidR="005808BC" w:rsidRPr="009A1B20">
        <w:rPr>
          <w:rFonts w:ascii="Franklin Gothic Book" w:hAnsi="Franklin Gothic Book"/>
        </w:rPr>
        <w:br/>
      </w:r>
      <w:r w:rsidR="005808BC" w:rsidRPr="009A1B20">
        <w:rPr>
          <w:rFonts w:ascii="Franklin Gothic Book" w:hAnsi="Franklin Gothic Book"/>
        </w:rPr>
        <w:br/>
      </w:r>
      <w:r>
        <w:rPr>
          <w:rFonts w:ascii="Franklin Gothic Book" w:hAnsi="Franklin Gothic Book"/>
        </w:rPr>
        <w:br/>
      </w:r>
      <w:r w:rsidR="005808BC" w:rsidRPr="009A1B20">
        <w:rPr>
          <w:rFonts w:ascii="Franklin Gothic Book" w:hAnsi="Franklin Gothic Book"/>
        </w:rPr>
        <w:t>No</w:t>
      </w:r>
      <w:r w:rsidR="003D7E34">
        <w:rPr>
          <w:rFonts w:ascii="Franklin Gothic Book" w:hAnsi="Franklin Gothic Book"/>
        </w:rPr>
        <w:br/>
      </w:r>
    </w:p>
    <w:p w14:paraId="03C76A45" w14:textId="22A7ED1F" w:rsidR="00A571B6" w:rsidRPr="00A63EE0" w:rsidRDefault="00ED36DB" w:rsidP="00A63EE0">
      <w:pPr>
        <w:pStyle w:val="ListParagraph"/>
        <w:numPr>
          <w:ilvl w:val="0"/>
          <w:numId w:val="4"/>
        </w:numPr>
        <w:spacing w:before="600"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</w:t>
      </w:r>
      <w:r w:rsidR="147C50BD" w:rsidRPr="147C50BD">
        <w:rPr>
          <w:rFonts w:ascii="Franklin Gothic Book" w:hAnsi="Franklin Gothic Book"/>
        </w:rPr>
        <w:t xml:space="preserve"> you </w:t>
      </w:r>
      <w:r>
        <w:rPr>
          <w:rFonts w:ascii="Franklin Gothic Book" w:hAnsi="Franklin Gothic Book"/>
        </w:rPr>
        <w:t xml:space="preserve">think </w:t>
      </w:r>
      <w:r w:rsidR="00B32207" w:rsidRPr="005808BC">
        <w:rPr>
          <w:rFonts w:ascii="Franklin Gothic Book" w:hAnsi="Franklin Gothic Book"/>
        </w:rPr>
        <w:t>providing</w:t>
      </w:r>
      <w:r w:rsidR="00B32207">
        <w:rPr>
          <w:rFonts w:ascii="Franklin Gothic Book" w:hAnsi="Franklin Gothic Book"/>
        </w:rPr>
        <w:t xml:space="preserve"> </w:t>
      </w:r>
      <w:r w:rsidR="009A1B20">
        <w:rPr>
          <w:rFonts w:ascii="Franklin Gothic Book" w:hAnsi="Franklin Gothic Book"/>
        </w:rPr>
        <w:t xml:space="preserve">refurbished or </w:t>
      </w:r>
      <w:r w:rsidR="147C50BD" w:rsidRPr="147C50BD">
        <w:rPr>
          <w:rFonts w:ascii="Franklin Gothic Book" w:hAnsi="Franklin Gothic Book"/>
        </w:rPr>
        <w:t>new youth and community facilities in Diss</w:t>
      </w:r>
      <w:r w:rsidR="00B32207">
        <w:rPr>
          <w:rFonts w:ascii="Franklin Gothic Book" w:hAnsi="Franklin Gothic Book"/>
        </w:rPr>
        <w:t xml:space="preserve"> is a good and worthwhile idea</w:t>
      </w:r>
      <w:r w:rsidR="147C50BD" w:rsidRPr="147C50BD">
        <w:rPr>
          <w:rFonts w:ascii="Franklin Gothic Book" w:hAnsi="Franklin Gothic Book"/>
        </w:rPr>
        <w:t>?</w:t>
      </w:r>
    </w:p>
    <w:p w14:paraId="14449084" w14:textId="77777777" w:rsidR="00A571B6" w:rsidRPr="00A63EE0" w:rsidRDefault="00A571B6" w:rsidP="00FD3A60">
      <w:pPr>
        <w:pStyle w:val="AnswerOptions"/>
        <w:ind w:left="756"/>
      </w:pPr>
      <w:r w:rsidRPr="00A63EE0">
        <w:t>Yes</w:t>
      </w:r>
    </w:p>
    <w:p w14:paraId="2568DB51" w14:textId="77777777" w:rsidR="00A571B6" w:rsidRPr="00A63EE0" w:rsidRDefault="00A571B6" w:rsidP="00FD3A60">
      <w:pPr>
        <w:pStyle w:val="AnswerOptions"/>
        <w:ind w:left="756" w:hanging="364"/>
      </w:pPr>
      <w:r w:rsidRPr="00A63EE0">
        <w:t>No</w:t>
      </w:r>
    </w:p>
    <w:p w14:paraId="0D56DAF5" w14:textId="12FF0E04" w:rsidR="00840456" w:rsidRDefault="00A571B6" w:rsidP="00FD3A60">
      <w:pPr>
        <w:pStyle w:val="AnswerOptions"/>
        <w:ind w:left="756"/>
      </w:pPr>
      <w:r w:rsidRPr="00A63EE0">
        <w:t>Don’t Know</w:t>
      </w:r>
    </w:p>
    <w:p w14:paraId="6CF47456" w14:textId="77777777" w:rsidR="009A1B20" w:rsidRDefault="009A1B20" w:rsidP="009A1B20">
      <w:pPr>
        <w:pStyle w:val="AnswerOptions"/>
        <w:numPr>
          <w:ilvl w:val="0"/>
          <w:numId w:val="0"/>
        </w:numPr>
        <w:ind w:left="1434"/>
      </w:pPr>
    </w:p>
    <w:p w14:paraId="2A054068" w14:textId="56D38EAD" w:rsidR="00633E97" w:rsidRPr="00B465EA" w:rsidRDefault="00753BD8" w:rsidP="00B465EA">
      <w:pPr>
        <w:pStyle w:val="ListParagraph"/>
        <w:numPr>
          <w:ilvl w:val="0"/>
          <w:numId w:val="4"/>
        </w:numPr>
        <w:spacing w:before="600" w:after="360" w:line="240" w:lineRule="auto"/>
        <w:contextualSpacing w:val="0"/>
        <w:rPr>
          <w:rFonts w:ascii="Franklin Gothic Book" w:hAnsi="Franklin Gothic Book"/>
          <w:lang w:val="en-US"/>
        </w:rPr>
      </w:pPr>
      <w:r w:rsidRPr="00B465EA">
        <w:rPr>
          <w:rFonts w:ascii="Franklin Gothic Book" w:hAnsi="Franklin Gothic Book"/>
          <w:lang w:val="en-US"/>
        </w:rPr>
        <w:lastRenderedPageBreak/>
        <w:t>Ho</w:t>
      </w:r>
      <w:r w:rsidR="00210148" w:rsidRPr="00B465EA">
        <w:rPr>
          <w:rFonts w:ascii="Franklin Gothic Book" w:hAnsi="Franklin Gothic Book"/>
          <w:lang w:val="en-US"/>
        </w:rPr>
        <w:t>w</w:t>
      </w:r>
      <w:r w:rsidR="00633E97" w:rsidRPr="00B465EA">
        <w:rPr>
          <w:rFonts w:ascii="Franklin Gothic Book" w:hAnsi="Franklin Gothic Book"/>
          <w:lang w:val="en-US"/>
        </w:rPr>
        <w:t xml:space="preserve"> mu</w:t>
      </w:r>
      <w:r w:rsidR="00633E97" w:rsidRPr="009A1B20">
        <w:rPr>
          <w:rFonts w:ascii="Franklin Gothic Book" w:hAnsi="Franklin Gothic Book"/>
          <w:lang w:val="en-US"/>
        </w:rPr>
        <w:t xml:space="preserve">ch </w:t>
      </w:r>
      <w:r w:rsidR="005808BC" w:rsidRPr="009A1B20">
        <w:rPr>
          <w:rFonts w:ascii="Franklin Gothic Book" w:hAnsi="Franklin Gothic Book"/>
          <w:lang w:val="en-US"/>
        </w:rPr>
        <w:t xml:space="preserve">do </w:t>
      </w:r>
      <w:r w:rsidR="00633E97" w:rsidRPr="009A1B20">
        <w:rPr>
          <w:rFonts w:ascii="Franklin Gothic Book" w:hAnsi="Franklin Gothic Book"/>
          <w:lang w:val="en-US"/>
        </w:rPr>
        <w:t>you</w:t>
      </w:r>
      <w:r w:rsidR="00633E97" w:rsidRPr="00B465EA">
        <w:rPr>
          <w:rFonts w:ascii="Franklin Gothic Book" w:hAnsi="Franklin Gothic Book"/>
          <w:lang w:val="en-US"/>
        </w:rPr>
        <w:t xml:space="preserve"> agree or disagree with each of the following statements: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34"/>
        <w:gridCol w:w="1272"/>
        <w:gridCol w:w="1272"/>
        <w:gridCol w:w="1273"/>
        <w:gridCol w:w="1272"/>
        <w:gridCol w:w="1273"/>
      </w:tblGrid>
      <w:tr w:rsidR="00644A64" w:rsidRPr="00633E97" w14:paraId="0BE503BF" w14:textId="77777777" w:rsidTr="00FD3A60">
        <w:trPr>
          <w:trHeight w:val="1227"/>
        </w:trPr>
        <w:tc>
          <w:tcPr>
            <w:tcW w:w="1934" w:type="dxa"/>
            <w:vAlign w:val="center"/>
          </w:tcPr>
          <w:p w14:paraId="2684A282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495B2F11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633E97">
              <w:rPr>
                <w:rFonts w:ascii="Franklin Gothic Book" w:hAnsi="Franklin Gothic Book"/>
                <w:b/>
                <w:bCs/>
                <w:lang w:val="en-US"/>
              </w:rPr>
              <w:t>Strongly Agree</w:t>
            </w:r>
          </w:p>
        </w:tc>
        <w:tc>
          <w:tcPr>
            <w:tcW w:w="1272" w:type="dxa"/>
            <w:vAlign w:val="center"/>
          </w:tcPr>
          <w:p w14:paraId="4A2970D9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633E97">
              <w:rPr>
                <w:rFonts w:ascii="Franklin Gothic Book" w:hAnsi="Franklin Gothic Book"/>
                <w:b/>
                <w:bCs/>
                <w:lang w:val="en-US"/>
              </w:rPr>
              <w:t>Agree</w:t>
            </w:r>
          </w:p>
        </w:tc>
        <w:tc>
          <w:tcPr>
            <w:tcW w:w="1273" w:type="dxa"/>
            <w:vAlign w:val="center"/>
          </w:tcPr>
          <w:p w14:paraId="32DB0E39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633E97">
              <w:rPr>
                <w:rFonts w:ascii="Franklin Gothic Book" w:hAnsi="Franklin Gothic Book"/>
                <w:b/>
                <w:bCs/>
                <w:lang w:val="en-US"/>
              </w:rPr>
              <w:t>Neither Agree nor Disagree</w:t>
            </w:r>
          </w:p>
        </w:tc>
        <w:tc>
          <w:tcPr>
            <w:tcW w:w="1272" w:type="dxa"/>
            <w:vAlign w:val="center"/>
          </w:tcPr>
          <w:p w14:paraId="18BD6EEF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633E97">
              <w:rPr>
                <w:rFonts w:ascii="Franklin Gothic Book" w:hAnsi="Franklin Gothic Book"/>
                <w:b/>
                <w:bCs/>
                <w:lang w:val="en-US"/>
              </w:rPr>
              <w:t>Disagree</w:t>
            </w:r>
          </w:p>
        </w:tc>
        <w:tc>
          <w:tcPr>
            <w:tcW w:w="1273" w:type="dxa"/>
            <w:vAlign w:val="center"/>
          </w:tcPr>
          <w:p w14:paraId="36559294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633E97">
              <w:rPr>
                <w:rFonts w:ascii="Franklin Gothic Book" w:hAnsi="Franklin Gothic Book"/>
                <w:b/>
                <w:bCs/>
                <w:lang w:val="en-US"/>
              </w:rPr>
              <w:t>Disagree Strongly</w:t>
            </w:r>
          </w:p>
        </w:tc>
      </w:tr>
      <w:tr w:rsidR="00644A64" w:rsidRPr="00633E97" w14:paraId="42E25121" w14:textId="77777777" w:rsidTr="00FD3A60">
        <w:trPr>
          <w:trHeight w:val="1823"/>
        </w:trPr>
        <w:tc>
          <w:tcPr>
            <w:tcW w:w="1934" w:type="dxa"/>
            <w:vAlign w:val="center"/>
          </w:tcPr>
          <w:p w14:paraId="6BCD70E7" w14:textId="59FC9596" w:rsidR="00633E97" w:rsidRPr="00633E97" w:rsidRDefault="00FD3A60" w:rsidP="00F15F4E">
            <w:pPr>
              <w:spacing w:before="24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A</w:t>
            </w:r>
            <w:r w:rsidR="147C50BD" w:rsidRPr="147C50BD">
              <w:rPr>
                <w:rFonts w:ascii="Franklin Gothic Book" w:hAnsi="Franklin Gothic Book"/>
                <w:lang w:val="en-US"/>
              </w:rPr>
              <w:t xml:space="preserve">ny investment creates facilities which are attractive and relevant to young people </w:t>
            </w:r>
          </w:p>
        </w:tc>
        <w:tc>
          <w:tcPr>
            <w:tcW w:w="1272" w:type="dxa"/>
            <w:vAlign w:val="center"/>
          </w:tcPr>
          <w:p w14:paraId="437148CD" w14:textId="77777777" w:rsidR="00633E97" w:rsidRPr="00633E97" w:rsidRDefault="00633E97" w:rsidP="00F15F4E">
            <w:pPr>
              <w:pStyle w:val="AnswerOptions"/>
              <w:numPr>
                <w:ilvl w:val="0"/>
                <w:numId w:val="0"/>
              </w:numPr>
              <w:spacing w:before="240"/>
              <w:jc w:val="center"/>
            </w:pPr>
            <w:r w:rsidRPr="00633E97">
              <w:rPr>
                <w:noProof/>
              </w:rPr>
              <mc:AlternateContent>
                <mc:Choice Requires="wps">
                  <w:drawing>
                    <wp:inline distT="0" distB="0" distL="0" distR="0" wp14:anchorId="2FEF8D92" wp14:editId="1416EA5D">
                      <wp:extent cx="287655" cy="287655"/>
                      <wp:effectExtent l="0" t="0" r="17145" b="1714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1851C2" id="Rectangle 1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6C02B61D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4E29C0D5" wp14:editId="32D79D6C">
                      <wp:extent cx="288000" cy="288000"/>
                      <wp:effectExtent l="0" t="0" r="17145" b="1714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FCBCF" id="Rectangle 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3F1167FA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14BEFD3F" wp14:editId="7E061886">
                      <wp:extent cx="287655" cy="287655"/>
                      <wp:effectExtent l="0" t="0" r="17145" b="1714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15DBB" id="Rectangle 3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19CEBBF6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4AE7C730" wp14:editId="38D155AE">
                      <wp:extent cx="287655" cy="287655"/>
                      <wp:effectExtent l="0" t="0" r="17145" b="1714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83A06" id="Rectangle 4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2B0D938D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1D0B480" wp14:editId="4EA9667E">
                      <wp:extent cx="287655" cy="287655"/>
                      <wp:effectExtent l="0" t="0" r="17145" b="1714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F2B04" id="Rectangle 5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44A64" w:rsidRPr="00633E97" w14:paraId="0D8F5778" w14:textId="77777777" w:rsidTr="00061466">
        <w:trPr>
          <w:trHeight w:val="1970"/>
        </w:trPr>
        <w:tc>
          <w:tcPr>
            <w:tcW w:w="1934" w:type="dxa"/>
            <w:vAlign w:val="center"/>
          </w:tcPr>
          <w:p w14:paraId="7F4F2EB5" w14:textId="1ECDBBA2" w:rsidR="00633E97" w:rsidRPr="00633E97" w:rsidRDefault="00897F8E" w:rsidP="00F15F4E">
            <w:pPr>
              <w:spacing w:before="24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Refurbished or new facilities</w:t>
            </w:r>
            <w:r w:rsidR="003304AD">
              <w:rPr>
                <w:rFonts w:ascii="Franklin Gothic Book" w:hAnsi="Franklin Gothic Book"/>
                <w:lang w:val="en-US"/>
              </w:rPr>
              <w:t xml:space="preserve"> should be</w:t>
            </w:r>
            <w:r w:rsidR="00F71FE7">
              <w:rPr>
                <w:rFonts w:ascii="Franklin Gothic Book" w:hAnsi="Franklin Gothic Book"/>
                <w:lang w:val="en-US"/>
              </w:rPr>
              <w:t xml:space="preserve"> flexible and enable use by a wide range of community groups</w:t>
            </w:r>
          </w:p>
        </w:tc>
        <w:tc>
          <w:tcPr>
            <w:tcW w:w="1272" w:type="dxa"/>
            <w:vAlign w:val="center"/>
          </w:tcPr>
          <w:p w14:paraId="1BBFE026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3CDE15D" wp14:editId="1C4B94B7">
                      <wp:extent cx="287655" cy="287655"/>
                      <wp:effectExtent l="0" t="0" r="17145" b="1714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CF507" id="Rectangle 10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2B06D82A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1A94E17C" wp14:editId="5C9B23F1">
                      <wp:extent cx="287655" cy="287655"/>
                      <wp:effectExtent l="0" t="0" r="17145" b="1714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31C93" id="Rectangle 9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409F8C3D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46BEC2D8" wp14:editId="1F45C0B2">
                      <wp:extent cx="287655" cy="287655"/>
                      <wp:effectExtent l="0" t="0" r="17145" b="1714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5CC53" id="Rectangle 6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43D3D6DA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1FE398A" wp14:editId="20F24AE9">
                      <wp:extent cx="287655" cy="287655"/>
                      <wp:effectExtent l="0" t="0" r="17145" b="1714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A335B" id="Rectangle 7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30E6491B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0A309614" wp14:editId="04FA310C">
                      <wp:extent cx="287655" cy="287655"/>
                      <wp:effectExtent l="0" t="0" r="17145" b="1714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032265" id="Rectangle 8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44A64" w:rsidRPr="00633E97" w14:paraId="51868029" w14:textId="77777777" w:rsidTr="00061466">
        <w:trPr>
          <w:trHeight w:val="1700"/>
        </w:trPr>
        <w:tc>
          <w:tcPr>
            <w:tcW w:w="1934" w:type="dxa"/>
            <w:vAlign w:val="center"/>
          </w:tcPr>
          <w:p w14:paraId="3598801E" w14:textId="0969BFE5" w:rsidR="00633E97" w:rsidRPr="00633E97" w:rsidRDefault="00F75FFF" w:rsidP="00F15F4E">
            <w:pPr>
              <w:spacing w:before="240"/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We s</w:t>
            </w:r>
            <w:r w:rsidR="0078203B">
              <w:rPr>
                <w:rFonts w:ascii="Franklin Gothic Book" w:hAnsi="Franklin Gothic Book"/>
                <w:lang w:val="en-US"/>
              </w:rPr>
              <w:t>h</w:t>
            </w:r>
            <w:r>
              <w:rPr>
                <w:rFonts w:ascii="Franklin Gothic Book" w:hAnsi="Franklin Gothic Book"/>
                <w:lang w:val="en-US"/>
              </w:rPr>
              <w:t xml:space="preserve">ould not be </w:t>
            </w:r>
            <w:r w:rsidR="00644A64">
              <w:rPr>
                <w:rFonts w:ascii="Franklin Gothic Book" w:hAnsi="Franklin Gothic Book"/>
                <w:lang w:val="en-US"/>
              </w:rPr>
              <w:t>providing facilities that already exist or are planned</w:t>
            </w:r>
            <w:r w:rsidR="00633E97" w:rsidRPr="00633E97">
              <w:rPr>
                <w:rFonts w:ascii="Franklin Gothic Book" w:hAnsi="Franklin Gothic Book"/>
                <w:lang w:val="en-US"/>
              </w:rPr>
              <w:t xml:space="preserve"> in the town</w:t>
            </w:r>
          </w:p>
        </w:tc>
        <w:tc>
          <w:tcPr>
            <w:tcW w:w="1272" w:type="dxa"/>
            <w:vAlign w:val="center"/>
          </w:tcPr>
          <w:p w14:paraId="3677BEF7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6E1376F6" wp14:editId="7BC79CC5">
                      <wp:extent cx="287655" cy="287655"/>
                      <wp:effectExtent l="0" t="0" r="17145" b="17145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62CF9" id="Rectangle 13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2AE5C8D2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33D636DD" wp14:editId="3C039B85">
                      <wp:extent cx="287655" cy="287655"/>
                      <wp:effectExtent l="0" t="0" r="17145" b="17145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4051A" id="Rectangle 15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4C55F7E1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717211FC" wp14:editId="4028D420">
                      <wp:extent cx="287655" cy="287655"/>
                      <wp:effectExtent l="0" t="0" r="17145" b="1714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D9D33" id="Rectangle 17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2" w:type="dxa"/>
            <w:vAlign w:val="center"/>
          </w:tcPr>
          <w:p w14:paraId="1913598B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795EB8E5" wp14:editId="41E83143">
                      <wp:extent cx="287655" cy="287655"/>
                      <wp:effectExtent l="0" t="0" r="17145" b="1714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33337" id="Rectangle 19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3" w:type="dxa"/>
            <w:vAlign w:val="center"/>
          </w:tcPr>
          <w:p w14:paraId="165EE511" w14:textId="77777777" w:rsidR="00633E97" w:rsidRPr="00633E97" w:rsidRDefault="00633E97" w:rsidP="00F15F4E">
            <w:pPr>
              <w:spacing w:before="240"/>
              <w:jc w:val="center"/>
              <w:rPr>
                <w:rFonts w:ascii="Franklin Gothic Book" w:hAnsi="Franklin Gothic Book"/>
                <w:lang w:val="en-US"/>
              </w:rPr>
            </w:pPr>
            <w:r w:rsidRPr="00633E97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03B6ABCA" wp14:editId="11E90CB3">
                      <wp:extent cx="287655" cy="287655"/>
                      <wp:effectExtent l="0" t="0" r="17145" b="17145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54E8C" id="Rectangle 21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2ED8502" w14:textId="77777777" w:rsidR="0032078B" w:rsidRDefault="0032078B" w:rsidP="004956A9">
      <w:pPr>
        <w:rPr>
          <w:rFonts w:ascii="Franklin Gothic Book" w:hAnsi="Franklin Gothic Book"/>
          <w:b/>
          <w:bCs/>
        </w:rPr>
      </w:pPr>
    </w:p>
    <w:p w14:paraId="2C15AA7F" w14:textId="6DAD7850" w:rsidR="004956A9" w:rsidRPr="00CF4B4B" w:rsidRDefault="004956A9" w:rsidP="004956A9">
      <w:pPr>
        <w:rPr>
          <w:rFonts w:ascii="Franklin Gothic Book" w:hAnsi="Franklin Gothic Book"/>
          <w:b/>
          <w:bCs/>
        </w:rPr>
      </w:pPr>
      <w:r w:rsidRPr="00CF4B4B">
        <w:rPr>
          <w:rFonts w:ascii="Franklin Gothic Book" w:hAnsi="Franklin Gothic Book"/>
          <w:b/>
          <w:bCs/>
        </w:rPr>
        <w:t>Financial Implications</w:t>
      </w:r>
    </w:p>
    <w:p w14:paraId="063EA211" w14:textId="12006502" w:rsidR="004956A9" w:rsidRPr="0087009B" w:rsidRDefault="004956A9" w:rsidP="005808B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Town Council w</w:t>
      </w:r>
      <w:r w:rsidR="00EE29FD">
        <w:rPr>
          <w:rFonts w:ascii="Franklin Gothic Book" w:hAnsi="Franklin Gothic Book"/>
        </w:rPr>
        <w:t xml:space="preserve">ould </w:t>
      </w:r>
      <w:r w:rsidR="0027366E">
        <w:rPr>
          <w:rFonts w:ascii="Franklin Gothic Book" w:hAnsi="Franklin Gothic Book"/>
        </w:rPr>
        <w:t xml:space="preserve">apply for relevant </w:t>
      </w:r>
      <w:r>
        <w:rPr>
          <w:rFonts w:ascii="Franklin Gothic Book" w:hAnsi="Franklin Gothic Book"/>
        </w:rPr>
        <w:t>grant</w:t>
      </w:r>
      <w:r w:rsidR="0027366E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, but it is anticipated that </w:t>
      </w:r>
      <w:r w:rsidR="00080FD9">
        <w:rPr>
          <w:rFonts w:ascii="Franklin Gothic Book" w:hAnsi="Franklin Gothic Book"/>
        </w:rPr>
        <w:t>some funds will need to be</w:t>
      </w:r>
      <w:r w:rsidR="00544AAD">
        <w:rPr>
          <w:rFonts w:ascii="Franklin Gothic Book" w:hAnsi="Franklin Gothic Book"/>
        </w:rPr>
        <w:t xml:space="preserve"> </w:t>
      </w:r>
      <w:r w:rsidR="00080FD9">
        <w:rPr>
          <w:rFonts w:ascii="Franklin Gothic Book" w:hAnsi="Franklin Gothic Book"/>
        </w:rPr>
        <w:t>borrowed</w:t>
      </w:r>
      <w:r w:rsidR="00544AAD">
        <w:rPr>
          <w:rFonts w:ascii="Franklin Gothic Book" w:hAnsi="Franklin Gothic Book"/>
        </w:rPr>
        <w:t>.</w:t>
      </w:r>
      <w:r w:rsidR="005808BC">
        <w:rPr>
          <w:rFonts w:ascii="Franklin Gothic Book" w:hAnsi="Franklin Gothic Book"/>
        </w:rPr>
        <w:t xml:space="preserve"> </w:t>
      </w:r>
      <w:r w:rsidR="000723D3">
        <w:rPr>
          <w:rFonts w:ascii="Franklin Gothic Book" w:hAnsi="Franklin Gothic Book"/>
        </w:rPr>
        <w:t>Debts might be reduced by sale of the existing DYCC site if service provision is provide</w:t>
      </w:r>
      <w:r w:rsidR="00544AAD">
        <w:rPr>
          <w:rFonts w:ascii="Franklin Gothic Book" w:hAnsi="Franklin Gothic Book"/>
        </w:rPr>
        <w:t>d</w:t>
      </w:r>
      <w:r w:rsidR="000723D3">
        <w:rPr>
          <w:rFonts w:ascii="Franklin Gothic Book" w:hAnsi="Franklin Gothic Book"/>
        </w:rPr>
        <w:t xml:space="preserve"> </w:t>
      </w:r>
      <w:r w:rsidR="00EE29FD">
        <w:rPr>
          <w:rFonts w:ascii="Franklin Gothic Book" w:hAnsi="Franklin Gothic Book"/>
        </w:rPr>
        <w:t xml:space="preserve">in existing </w:t>
      </w:r>
      <w:r w:rsidR="0026017D">
        <w:rPr>
          <w:rFonts w:ascii="Franklin Gothic Book" w:hAnsi="Franklin Gothic Book"/>
        </w:rPr>
        <w:t>facilities</w:t>
      </w:r>
      <w:r w:rsidR="00EE29FD">
        <w:rPr>
          <w:rFonts w:ascii="Franklin Gothic Book" w:hAnsi="Franklin Gothic Book"/>
        </w:rPr>
        <w:t xml:space="preserve"> around the town</w:t>
      </w:r>
      <w:r w:rsidR="00544AAD">
        <w:rPr>
          <w:rFonts w:ascii="Franklin Gothic Book" w:hAnsi="Franklin Gothic Book"/>
        </w:rPr>
        <w:t xml:space="preserve"> </w:t>
      </w:r>
      <w:r w:rsidR="00E30A53">
        <w:rPr>
          <w:rFonts w:ascii="Franklin Gothic Book" w:hAnsi="Franklin Gothic Book"/>
        </w:rPr>
        <w:t>but</w:t>
      </w:r>
      <w:r w:rsidR="00EE29FD">
        <w:rPr>
          <w:rFonts w:ascii="Franklin Gothic Book" w:hAnsi="Franklin Gothic Book"/>
        </w:rPr>
        <w:t xml:space="preserve"> managed by various </w:t>
      </w:r>
      <w:r w:rsidR="00E30A53">
        <w:rPr>
          <w:rFonts w:ascii="Franklin Gothic Book" w:hAnsi="Franklin Gothic Book"/>
        </w:rPr>
        <w:t xml:space="preserve">existing </w:t>
      </w:r>
      <w:r w:rsidR="00EE29FD">
        <w:rPr>
          <w:rFonts w:ascii="Franklin Gothic Book" w:hAnsi="Franklin Gothic Book"/>
        </w:rPr>
        <w:t>bodies</w:t>
      </w:r>
      <w:r w:rsidR="005808BC">
        <w:rPr>
          <w:rFonts w:ascii="Franklin Gothic Book" w:hAnsi="Franklin Gothic Book"/>
        </w:rPr>
        <w:t>.</w:t>
      </w:r>
    </w:p>
    <w:p w14:paraId="252CDAA2" w14:textId="1C498C4F" w:rsidR="004956A9" w:rsidRPr="005808BC" w:rsidRDefault="00827E38" w:rsidP="005808BC">
      <w:pPr>
        <w:pStyle w:val="ListParagraph"/>
        <w:numPr>
          <w:ilvl w:val="0"/>
          <w:numId w:val="7"/>
        </w:numPr>
        <w:spacing w:before="600" w:after="120" w:line="240" w:lineRule="auto"/>
        <w:rPr>
          <w:rFonts w:ascii="Franklin Gothic Book" w:hAnsi="Franklin Gothic Book"/>
        </w:rPr>
      </w:pPr>
      <w:r w:rsidRPr="005808BC">
        <w:rPr>
          <w:rFonts w:ascii="Franklin Gothic Book" w:hAnsi="Franklin Gothic Book"/>
        </w:rPr>
        <w:t>How much extra Council ta</w:t>
      </w:r>
      <w:r w:rsidRPr="000F7DE8">
        <w:rPr>
          <w:rFonts w:ascii="Franklin Gothic Book" w:hAnsi="Franklin Gothic Book"/>
        </w:rPr>
        <w:t>x</w:t>
      </w:r>
      <w:r w:rsidR="00187E6C" w:rsidRPr="000F7DE8">
        <w:rPr>
          <w:rFonts w:ascii="Franklin Gothic Book" w:hAnsi="Franklin Gothic Book"/>
        </w:rPr>
        <w:t>*</w:t>
      </w:r>
      <w:r w:rsidRPr="000F7DE8">
        <w:rPr>
          <w:rFonts w:ascii="Franklin Gothic Book" w:hAnsi="Franklin Gothic Book"/>
        </w:rPr>
        <w:t xml:space="preserve"> would </w:t>
      </w:r>
      <w:r w:rsidR="00187E6C" w:rsidRPr="000F7DE8">
        <w:rPr>
          <w:rFonts w:ascii="Franklin Gothic Book" w:hAnsi="Franklin Gothic Book"/>
        </w:rPr>
        <w:t>the billpayer</w:t>
      </w:r>
      <w:r w:rsidRPr="000F7DE8">
        <w:rPr>
          <w:rFonts w:ascii="Franklin Gothic Book" w:hAnsi="Franklin Gothic Book"/>
        </w:rPr>
        <w:t xml:space="preserve"> be prepare</w:t>
      </w:r>
      <w:r w:rsidRPr="005808BC">
        <w:rPr>
          <w:rFonts w:ascii="Franklin Gothic Book" w:hAnsi="Franklin Gothic Book"/>
        </w:rPr>
        <w:t>d to pay</w:t>
      </w:r>
      <w:r w:rsidR="005808BC" w:rsidRPr="005808BC">
        <w:rPr>
          <w:rFonts w:ascii="Franklin Gothic Book" w:hAnsi="Franklin Gothic Book"/>
        </w:rPr>
        <w:t xml:space="preserve"> to help pay back any borrowed money required to refurbish of rebuild the DYCC</w:t>
      </w:r>
      <w:r w:rsidR="147C50BD" w:rsidRPr="005808BC">
        <w:rPr>
          <w:rFonts w:ascii="Franklin Gothic Book" w:hAnsi="Franklin Gothic Book"/>
        </w:rPr>
        <w:t>?</w:t>
      </w:r>
    </w:p>
    <w:p w14:paraId="44CC4E92" w14:textId="0FFBB576" w:rsidR="004956A9" w:rsidRPr="00A63EE0" w:rsidRDefault="004956A9" w:rsidP="004956A9">
      <w:pPr>
        <w:pStyle w:val="AnswerOptions"/>
      </w:pPr>
      <w:r>
        <w:t>None</w:t>
      </w:r>
    </w:p>
    <w:p w14:paraId="6CEF0915" w14:textId="11658F4B" w:rsidR="004956A9" w:rsidRPr="00A63EE0" w:rsidRDefault="004956A9" w:rsidP="004956A9">
      <w:pPr>
        <w:pStyle w:val="AnswerOptions"/>
      </w:pPr>
      <w:r>
        <w:t>£1-£10 per household annum</w:t>
      </w:r>
    </w:p>
    <w:p w14:paraId="293C66DD" w14:textId="7A24EE3A" w:rsidR="004956A9" w:rsidRDefault="004956A9" w:rsidP="004956A9">
      <w:pPr>
        <w:pStyle w:val="AnswerOptions"/>
      </w:pPr>
      <w:r>
        <w:t>£10-</w:t>
      </w:r>
      <w:r w:rsidR="00A0737E">
        <w:t>£</w:t>
      </w:r>
      <w:r>
        <w:t>25 per household per annum</w:t>
      </w:r>
    </w:p>
    <w:p w14:paraId="295369F9" w14:textId="7BF17BBD" w:rsidR="00A0737E" w:rsidRDefault="00A0737E" w:rsidP="004956A9">
      <w:pPr>
        <w:pStyle w:val="AnswerOptions"/>
      </w:pPr>
      <w:r>
        <w:t>£25-£50 per household per annum</w:t>
      </w:r>
    </w:p>
    <w:p w14:paraId="62674654" w14:textId="4763EE69" w:rsidR="004956A9" w:rsidRDefault="004956A9" w:rsidP="004956A9">
      <w:pPr>
        <w:pStyle w:val="AnswerOptions"/>
      </w:pPr>
      <w:r>
        <w:t>More than £</w:t>
      </w:r>
      <w:r w:rsidR="00A0737E">
        <w:t>50</w:t>
      </w:r>
      <w:r>
        <w:t xml:space="preserve"> per household per annum</w:t>
      </w:r>
    </w:p>
    <w:p w14:paraId="422CC393" w14:textId="001E3839" w:rsidR="001D09B0" w:rsidRPr="00A63EE0" w:rsidRDefault="001D09B0" w:rsidP="004956A9">
      <w:pPr>
        <w:pStyle w:val="AnswerOptions"/>
      </w:pPr>
      <w:r>
        <w:t>Not applicable (for non-Diss residents)</w:t>
      </w:r>
    </w:p>
    <w:p w14:paraId="2A9B1CE5" w14:textId="77777777" w:rsidR="004956A9" w:rsidRDefault="004956A9" w:rsidP="004956A9">
      <w:pPr>
        <w:rPr>
          <w:rFonts w:ascii="Franklin Gothic Book" w:hAnsi="Franklin Gothic Book"/>
        </w:rPr>
      </w:pPr>
    </w:p>
    <w:p w14:paraId="0EAFC149" w14:textId="01413D8C" w:rsidR="00187E6C" w:rsidRDefault="00187E6C" w:rsidP="004956A9">
      <w:pPr>
        <w:rPr>
          <w:rFonts w:ascii="Franklin Gothic Book" w:hAnsi="Franklin Gothic Book"/>
        </w:rPr>
      </w:pPr>
      <w:r w:rsidRPr="000F7DE8">
        <w:rPr>
          <w:rFonts w:ascii="Franklin Gothic Book" w:hAnsi="Franklin Gothic Book"/>
        </w:rPr>
        <w:t>*N.B. the current annual Town Council element of the Council Tax bill is £235.43.</w:t>
      </w:r>
    </w:p>
    <w:p w14:paraId="57B47041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3B5E0C94" w14:textId="3D49EA75" w:rsidR="00A63EE0" w:rsidRPr="00145C7A" w:rsidRDefault="00A63EE0" w:rsidP="00291645">
      <w:pPr>
        <w:rPr>
          <w:rFonts w:ascii="Franklin Gothic Book" w:hAnsi="Franklin Gothic Book"/>
          <w:b/>
          <w:bCs/>
        </w:rPr>
      </w:pPr>
      <w:r w:rsidRPr="00145C7A">
        <w:rPr>
          <w:rFonts w:ascii="Franklin Gothic Book" w:hAnsi="Franklin Gothic Book"/>
          <w:b/>
          <w:bCs/>
        </w:rPr>
        <w:lastRenderedPageBreak/>
        <w:t>Option 1</w:t>
      </w:r>
    </w:p>
    <w:p w14:paraId="62B4C7C0" w14:textId="080A8AD5" w:rsidR="00A63EE0" w:rsidRPr="00145C7A" w:rsidRDefault="00A63EE0" w:rsidP="00291645">
      <w:pPr>
        <w:rPr>
          <w:rFonts w:ascii="Franklin Gothic Book" w:hAnsi="Franklin Gothic Book"/>
        </w:rPr>
      </w:pPr>
      <w:r w:rsidRPr="00145C7A">
        <w:rPr>
          <w:rFonts w:ascii="Franklin Gothic Book" w:hAnsi="Franklin Gothic Book"/>
          <w:b/>
          <w:bCs/>
        </w:rPr>
        <w:t>Repair and refurbishment of the existing DYCC building</w:t>
      </w:r>
    </w:p>
    <w:p w14:paraId="4991FABA" w14:textId="5FEEB875" w:rsidR="004956A9" w:rsidRDefault="147C50BD" w:rsidP="00291645">
      <w:pPr>
        <w:rPr>
          <w:rFonts w:ascii="Franklin Gothic Book" w:hAnsi="Franklin Gothic Book"/>
        </w:rPr>
      </w:pPr>
      <w:r w:rsidRPr="00187E6C">
        <w:rPr>
          <w:rFonts w:ascii="Franklin Gothic Book" w:hAnsi="Franklin Gothic Book"/>
        </w:rPr>
        <w:t xml:space="preserve">It should be possible to </w:t>
      </w:r>
      <w:r w:rsidR="000E7704" w:rsidRPr="00187E6C">
        <w:rPr>
          <w:rFonts w:ascii="Franklin Gothic Book" w:hAnsi="Franklin Gothic Book"/>
        </w:rPr>
        <w:t>replace</w:t>
      </w:r>
      <w:r w:rsidRPr="00187E6C">
        <w:rPr>
          <w:rFonts w:ascii="Franklin Gothic Book" w:hAnsi="Franklin Gothic Book"/>
        </w:rPr>
        <w:t xml:space="preserve"> </w:t>
      </w:r>
      <w:r w:rsidR="004F2CE1" w:rsidRPr="00187E6C">
        <w:rPr>
          <w:rFonts w:ascii="Franklin Gothic Book" w:hAnsi="Franklin Gothic Book"/>
        </w:rPr>
        <w:t xml:space="preserve">the </w:t>
      </w:r>
      <w:r w:rsidRPr="00187E6C">
        <w:rPr>
          <w:rFonts w:ascii="Franklin Gothic Book" w:hAnsi="Franklin Gothic Book"/>
        </w:rPr>
        <w:t xml:space="preserve">RAAC </w:t>
      </w:r>
      <w:r w:rsidR="00166B53" w:rsidRPr="00187E6C">
        <w:rPr>
          <w:rFonts w:ascii="Franklin Gothic Book" w:hAnsi="Franklin Gothic Book"/>
        </w:rPr>
        <w:t xml:space="preserve">roof </w:t>
      </w:r>
      <w:r w:rsidRPr="00187E6C">
        <w:rPr>
          <w:rFonts w:ascii="Franklin Gothic Book" w:hAnsi="Franklin Gothic Book"/>
        </w:rPr>
        <w:t xml:space="preserve">in the existing DYCC, </w:t>
      </w:r>
      <w:r w:rsidR="00166B53" w:rsidRPr="00187E6C">
        <w:rPr>
          <w:rFonts w:ascii="Franklin Gothic Book" w:hAnsi="Franklin Gothic Book"/>
        </w:rPr>
        <w:t xml:space="preserve">as well as </w:t>
      </w:r>
      <w:r w:rsidRPr="00187E6C">
        <w:rPr>
          <w:rFonts w:ascii="Franklin Gothic Book" w:hAnsi="Franklin Gothic Book"/>
        </w:rPr>
        <w:t>install new electrical and heating systems</w:t>
      </w:r>
      <w:r w:rsidR="004F2CE1" w:rsidRPr="00187E6C">
        <w:rPr>
          <w:rFonts w:ascii="Franklin Gothic Book" w:hAnsi="Franklin Gothic Book"/>
        </w:rPr>
        <w:t xml:space="preserve"> </w:t>
      </w:r>
      <w:r w:rsidR="00F07A0A" w:rsidRPr="00187E6C">
        <w:rPr>
          <w:rFonts w:ascii="Franklin Gothic Book" w:hAnsi="Franklin Gothic Book"/>
        </w:rPr>
        <w:t xml:space="preserve">and </w:t>
      </w:r>
      <w:r w:rsidR="0061585B">
        <w:rPr>
          <w:rFonts w:ascii="Franklin Gothic Book" w:hAnsi="Franklin Gothic Book"/>
        </w:rPr>
        <w:t xml:space="preserve">potentially </w:t>
      </w:r>
      <w:r w:rsidR="00F07A0A" w:rsidRPr="00187E6C">
        <w:rPr>
          <w:rFonts w:ascii="Franklin Gothic Book" w:hAnsi="Franklin Gothic Book"/>
        </w:rPr>
        <w:t>accommodate DTC offices</w:t>
      </w:r>
      <w:r w:rsidRPr="00187E6C">
        <w:rPr>
          <w:rFonts w:ascii="Franklin Gothic Book" w:hAnsi="Franklin Gothic Book"/>
        </w:rPr>
        <w:t>.  Initial estimates suggest that these works might cost between £500,000 and £750,000.</w:t>
      </w:r>
    </w:p>
    <w:p w14:paraId="771BD644" w14:textId="24330ED2" w:rsidR="004956A9" w:rsidRDefault="147C50BD" w:rsidP="00291645">
      <w:pPr>
        <w:rPr>
          <w:rFonts w:ascii="Franklin Gothic Book" w:hAnsi="Franklin Gothic Book"/>
        </w:rPr>
      </w:pPr>
      <w:r w:rsidRPr="147C50BD">
        <w:rPr>
          <w:rFonts w:ascii="Franklin Gothic Book" w:hAnsi="Franklin Gothic Book"/>
        </w:rPr>
        <w:t xml:space="preserve">These costs could be partly met by the Town Council using existing </w:t>
      </w:r>
      <w:r w:rsidR="00DF289F">
        <w:rPr>
          <w:rFonts w:ascii="Franklin Gothic Book" w:hAnsi="Franklin Gothic Book"/>
        </w:rPr>
        <w:t>funds</w:t>
      </w:r>
      <w:r w:rsidR="004F2CE1">
        <w:rPr>
          <w:rFonts w:ascii="Franklin Gothic Book" w:hAnsi="Franklin Gothic Book"/>
        </w:rPr>
        <w:t>.</w:t>
      </w:r>
      <w:r w:rsidR="00A77640">
        <w:rPr>
          <w:rFonts w:ascii="Franklin Gothic Book" w:hAnsi="Franklin Gothic Book"/>
        </w:rPr>
        <w:t xml:space="preserve"> </w:t>
      </w:r>
      <w:r w:rsidR="004F2CE1">
        <w:rPr>
          <w:rFonts w:ascii="Franklin Gothic Book" w:hAnsi="Franklin Gothic Book"/>
        </w:rPr>
        <w:t>A</w:t>
      </w:r>
      <w:r w:rsidRPr="147C50BD">
        <w:rPr>
          <w:rFonts w:ascii="Franklin Gothic Book" w:hAnsi="Franklin Gothic Book"/>
        </w:rPr>
        <w:t>dditional funds could</w:t>
      </w:r>
      <w:r w:rsidR="004F2CE1">
        <w:rPr>
          <w:rFonts w:ascii="Franklin Gothic Book" w:hAnsi="Franklin Gothic Book"/>
        </w:rPr>
        <w:t xml:space="preserve"> </w:t>
      </w:r>
      <w:r w:rsidRPr="147C50BD">
        <w:rPr>
          <w:rFonts w:ascii="Franklin Gothic Book" w:hAnsi="Franklin Gothic Book"/>
        </w:rPr>
        <w:t>be raised by the disposal of the existing Town Council office</w:t>
      </w:r>
      <w:r w:rsidR="00661B6C">
        <w:rPr>
          <w:rFonts w:ascii="Franklin Gothic Book" w:hAnsi="Franklin Gothic Book"/>
        </w:rPr>
        <w:t>s</w:t>
      </w:r>
      <w:r w:rsidRPr="147C50BD">
        <w:rPr>
          <w:rFonts w:ascii="Franklin Gothic Book" w:hAnsi="Franklin Gothic Book"/>
        </w:rPr>
        <w:t xml:space="preserve"> </w:t>
      </w:r>
      <w:r w:rsidR="000166DC">
        <w:rPr>
          <w:rFonts w:ascii="Franklin Gothic Book" w:hAnsi="Franklin Gothic Book"/>
        </w:rPr>
        <w:t>alongsi</w:t>
      </w:r>
      <w:r w:rsidR="004575E6">
        <w:rPr>
          <w:rFonts w:ascii="Franklin Gothic Book" w:hAnsi="Franklin Gothic Book"/>
        </w:rPr>
        <w:t>de</w:t>
      </w:r>
      <w:r w:rsidR="0061585B">
        <w:rPr>
          <w:rFonts w:ascii="Franklin Gothic Book" w:hAnsi="Franklin Gothic Book"/>
        </w:rPr>
        <w:t xml:space="preserve"> external grants and</w:t>
      </w:r>
      <w:r w:rsidR="004C7350">
        <w:rPr>
          <w:rFonts w:ascii="Franklin Gothic Book" w:hAnsi="Franklin Gothic Book"/>
        </w:rPr>
        <w:t xml:space="preserve"> </w:t>
      </w:r>
      <w:r w:rsidR="000166DC">
        <w:rPr>
          <w:rFonts w:ascii="Franklin Gothic Book" w:hAnsi="Franklin Gothic Book"/>
        </w:rPr>
        <w:t>borrowed money</w:t>
      </w:r>
      <w:r w:rsidRPr="147C50BD">
        <w:rPr>
          <w:rFonts w:ascii="Franklin Gothic Book" w:hAnsi="Franklin Gothic Book"/>
        </w:rPr>
        <w:t>.</w:t>
      </w:r>
    </w:p>
    <w:p w14:paraId="50BD1281" w14:textId="2D20BEE2" w:rsidR="00BA11DC" w:rsidRPr="003631AF" w:rsidRDefault="00BA11DC" w:rsidP="003631AF">
      <w:pPr>
        <w:pStyle w:val="ListParagraph"/>
        <w:numPr>
          <w:ilvl w:val="0"/>
          <w:numId w:val="7"/>
        </w:numPr>
        <w:spacing w:before="600" w:after="120" w:line="240" w:lineRule="auto"/>
        <w:rPr>
          <w:rFonts w:ascii="Franklin Gothic Book" w:hAnsi="Franklin Gothic Book"/>
        </w:rPr>
      </w:pPr>
      <w:r w:rsidRPr="003631AF">
        <w:rPr>
          <w:rFonts w:ascii="Franklin Gothic Book" w:hAnsi="Franklin Gothic Book"/>
        </w:rPr>
        <w:t>In principle. do you support Option 1?</w:t>
      </w:r>
    </w:p>
    <w:p w14:paraId="007BB629" w14:textId="77777777" w:rsidR="00BA11DC" w:rsidRPr="00A63EE0" w:rsidRDefault="00BA11DC" w:rsidP="00BA11DC">
      <w:pPr>
        <w:pStyle w:val="AnswerOptions"/>
      </w:pPr>
      <w:r w:rsidRPr="00A63EE0">
        <w:t>Yes</w:t>
      </w:r>
    </w:p>
    <w:p w14:paraId="2507E776" w14:textId="77777777" w:rsidR="00BA11DC" w:rsidRPr="00A63EE0" w:rsidRDefault="00BA11DC" w:rsidP="00BA11DC">
      <w:pPr>
        <w:pStyle w:val="AnswerOptions"/>
      </w:pPr>
      <w:r w:rsidRPr="00A63EE0">
        <w:t>No</w:t>
      </w:r>
    </w:p>
    <w:p w14:paraId="7051C14D" w14:textId="35711368" w:rsidR="00B633C5" w:rsidRDefault="00BA11DC" w:rsidP="00291645">
      <w:pPr>
        <w:pStyle w:val="AnswerOptions"/>
      </w:pPr>
      <w:r w:rsidRPr="00A63EE0">
        <w:t>Don’t Know</w:t>
      </w:r>
    </w:p>
    <w:p w14:paraId="49ED2D01" w14:textId="77777777" w:rsidR="00D1434C" w:rsidRPr="00D1434C" w:rsidRDefault="00D1434C" w:rsidP="00D1434C">
      <w:pPr>
        <w:pStyle w:val="AnswerOptions"/>
        <w:numPr>
          <w:ilvl w:val="0"/>
          <w:numId w:val="0"/>
        </w:numPr>
        <w:ind w:left="1434"/>
      </w:pPr>
    </w:p>
    <w:p w14:paraId="61AC500D" w14:textId="4E42AA8E" w:rsidR="00A571B6" w:rsidRPr="00145C7A" w:rsidRDefault="00061466" w:rsidP="00291645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/>
      </w:r>
      <w:r w:rsidR="00273657">
        <w:rPr>
          <w:rFonts w:ascii="Franklin Gothic Book" w:hAnsi="Franklin Gothic Book"/>
          <w:b/>
          <w:bCs/>
        </w:rPr>
        <w:br/>
      </w:r>
      <w:r w:rsidR="00A571B6" w:rsidRPr="00145C7A">
        <w:rPr>
          <w:rFonts w:ascii="Franklin Gothic Book" w:hAnsi="Franklin Gothic Book"/>
          <w:b/>
          <w:bCs/>
        </w:rPr>
        <w:t xml:space="preserve">Option </w:t>
      </w:r>
      <w:r w:rsidR="00B633C5" w:rsidRPr="00145C7A">
        <w:rPr>
          <w:rFonts w:ascii="Franklin Gothic Book" w:hAnsi="Franklin Gothic Book"/>
          <w:b/>
          <w:bCs/>
        </w:rPr>
        <w:t>2</w:t>
      </w:r>
    </w:p>
    <w:p w14:paraId="34392843" w14:textId="2FF53FA6" w:rsidR="00B633C5" w:rsidRPr="00145C7A" w:rsidRDefault="00B633C5" w:rsidP="00291645">
      <w:pPr>
        <w:rPr>
          <w:rFonts w:ascii="Franklin Gothic Book" w:hAnsi="Franklin Gothic Book"/>
        </w:rPr>
      </w:pPr>
      <w:r w:rsidRPr="00145C7A">
        <w:rPr>
          <w:rFonts w:ascii="Franklin Gothic Book" w:hAnsi="Franklin Gothic Book"/>
          <w:b/>
          <w:bCs/>
        </w:rPr>
        <w:t>Construction of a new facility on the site of the existing DYCC building</w:t>
      </w:r>
      <w:r w:rsidR="00A00E73">
        <w:rPr>
          <w:rFonts w:ascii="Franklin Gothic Book" w:hAnsi="Franklin Gothic Book"/>
          <w:b/>
          <w:bCs/>
        </w:rPr>
        <w:t xml:space="preserve"> to include DTC Offices</w:t>
      </w:r>
    </w:p>
    <w:p w14:paraId="217149EB" w14:textId="5559ED3B" w:rsidR="00B633C5" w:rsidRDefault="147C50BD" w:rsidP="00291645">
      <w:pPr>
        <w:rPr>
          <w:rFonts w:ascii="Franklin Gothic Book" w:hAnsi="Franklin Gothic Book"/>
        </w:rPr>
      </w:pPr>
      <w:r w:rsidRPr="147C50BD">
        <w:rPr>
          <w:rFonts w:ascii="Franklin Gothic Book" w:hAnsi="Franklin Gothic Book"/>
        </w:rPr>
        <w:t>Initial estimates suggest that this work might cost between £1.5 million and £2.5 million, depending on the extent of any new building.</w:t>
      </w:r>
    </w:p>
    <w:p w14:paraId="148037A7" w14:textId="3E0F57F0" w:rsidR="00BA4186" w:rsidRDefault="147C50BD" w:rsidP="00291645">
      <w:pPr>
        <w:rPr>
          <w:rFonts w:ascii="Franklin Gothic Book" w:hAnsi="Franklin Gothic Book"/>
        </w:rPr>
      </w:pPr>
      <w:r w:rsidRPr="147C50BD">
        <w:rPr>
          <w:rFonts w:ascii="Franklin Gothic Book" w:hAnsi="Franklin Gothic Book"/>
        </w:rPr>
        <w:t xml:space="preserve">These costs could be partly met by the Town Council using existing </w:t>
      </w:r>
      <w:r w:rsidR="0035218B">
        <w:rPr>
          <w:rFonts w:ascii="Franklin Gothic Book" w:hAnsi="Franklin Gothic Book"/>
        </w:rPr>
        <w:t>funds</w:t>
      </w:r>
      <w:r w:rsidRPr="147C50BD">
        <w:rPr>
          <w:rFonts w:ascii="Franklin Gothic Book" w:hAnsi="Franklin Gothic Book"/>
        </w:rPr>
        <w:t>.  Additional funds could be raised by the disposal of the existing Town Council offi</w:t>
      </w:r>
      <w:r w:rsidRPr="00187E6C">
        <w:rPr>
          <w:rFonts w:ascii="Franklin Gothic Book" w:hAnsi="Franklin Gothic Book"/>
        </w:rPr>
        <w:t>ce</w:t>
      </w:r>
      <w:r w:rsidR="00661B6C" w:rsidRPr="00187E6C">
        <w:rPr>
          <w:rFonts w:ascii="Franklin Gothic Book" w:hAnsi="Franklin Gothic Book"/>
        </w:rPr>
        <w:t>s</w:t>
      </w:r>
      <w:r w:rsidRPr="00187E6C">
        <w:rPr>
          <w:rFonts w:ascii="Franklin Gothic Book" w:hAnsi="Franklin Gothic Book"/>
        </w:rPr>
        <w:t xml:space="preserve"> </w:t>
      </w:r>
      <w:r w:rsidR="00661B6C" w:rsidRPr="00187E6C">
        <w:rPr>
          <w:rFonts w:ascii="Franklin Gothic Book" w:hAnsi="Franklin Gothic Book"/>
        </w:rPr>
        <w:t>with the</w:t>
      </w:r>
      <w:r w:rsidRPr="00187E6C">
        <w:rPr>
          <w:rFonts w:ascii="Franklin Gothic Book" w:hAnsi="Franklin Gothic Book"/>
        </w:rPr>
        <w:t xml:space="preserve"> offices relocat</w:t>
      </w:r>
      <w:r w:rsidR="00661B6C" w:rsidRPr="00187E6C">
        <w:rPr>
          <w:rFonts w:ascii="Franklin Gothic Book" w:hAnsi="Franklin Gothic Book"/>
        </w:rPr>
        <w:t>ing</w:t>
      </w:r>
      <w:r w:rsidRPr="00187E6C">
        <w:rPr>
          <w:rFonts w:ascii="Franklin Gothic Book" w:hAnsi="Franklin Gothic Book"/>
        </w:rPr>
        <w:t xml:space="preserve"> to the</w:t>
      </w:r>
      <w:r w:rsidRPr="147C50BD">
        <w:rPr>
          <w:rFonts w:ascii="Franklin Gothic Book" w:hAnsi="Franklin Gothic Book"/>
        </w:rPr>
        <w:t xml:space="preserve"> new DYCC building. </w:t>
      </w:r>
    </w:p>
    <w:p w14:paraId="3704890B" w14:textId="6E0B5527" w:rsidR="00A75BAE" w:rsidRPr="003631AF" w:rsidRDefault="147C50BD" w:rsidP="0032078B">
      <w:pPr>
        <w:rPr>
          <w:rFonts w:ascii="Franklin Gothic Book" w:hAnsi="Franklin Gothic Book"/>
        </w:rPr>
      </w:pPr>
      <w:r w:rsidRPr="147C50BD">
        <w:rPr>
          <w:rFonts w:ascii="Franklin Gothic Book" w:hAnsi="Franklin Gothic Book"/>
        </w:rPr>
        <w:t>It is likely that this option would also require substantial external grant funding and some borrowing.</w:t>
      </w:r>
      <w:r w:rsidR="0032078B">
        <w:rPr>
          <w:rFonts w:ascii="Franklin Gothic Book" w:hAnsi="Franklin Gothic Book"/>
        </w:rPr>
        <w:br/>
      </w:r>
      <w:r w:rsidR="0032078B">
        <w:rPr>
          <w:rFonts w:ascii="Franklin Gothic Book" w:hAnsi="Franklin Gothic Book"/>
        </w:rPr>
        <w:br/>
        <w:t xml:space="preserve">5. </w:t>
      </w:r>
      <w:r w:rsidR="00661B6C" w:rsidRPr="003631AF">
        <w:rPr>
          <w:rFonts w:ascii="Franklin Gothic Book" w:hAnsi="Franklin Gothic Book"/>
        </w:rPr>
        <w:t>In principle, d</w:t>
      </w:r>
      <w:r w:rsidR="00A75BAE" w:rsidRPr="003631AF">
        <w:rPr>
          <w:rFonts w:ascii="Franklin Gothic Book" w:hAnsi="Franklin Gothic Book"/>
        </w:rPr>
        <w:t xml:space="preserve">o you support Option </w:t>
      </w:r>
      <w:r w:rsidR="000552A8" w:rsidRPr="003631AF">
        <w:rPr>
          <w:rFonts w:ascii="Franklin Gothic Book" w:hAnsi="Franklin Gothic Book"/>
        </w:rPr>
        <w:t>2</w:t>
      </w:r>
      <w:r w:rsidR="00A75BAE" w:rsidRPr="003631AF">
        <w:rPr>
          <w:rFonts w:ascii="Franklin Gothic Book" w:hAnsi="Franklin Gothic Book"/>
        </w:rPr>
        <w:t>?</w:t>
      </w:r>
    </w:p>
    <w:p w14:paraId="440A37B9" w14:textId="77777777" w:rsidR="00A75BAE" w:rsidRPr="00A63EE0" w:rsidRDefault="00A75BAE" w:rsidP="00A75BAE">
      <w:pPr>
        <w:pStyle w:val="AnswerOptions"/>
      </w:pPr>
      <w:r w:rsidRPr="00A63EE0">
        <w:t>Yes</w:t>
      </w:r>
    </w:p>
    <w:p w14:paraId="57088E0C" w14:textId="77777777" w:rsidR="00A75BAE" w:rsidRPr="00A63EE0" w:rsidRDefault="00A75BAE" w:rsidP="00A75BAE">
      <w:pPr>
        <w:pStyle w:val="AnswerOptions"/>
      </w:pPr>
      <w:r w:rsidRPr="00A63EE0">
        <w:t>No</w:t>
      </w:r>
    </w:p>
    <w:p w14:paraId="7E3E3407" w14:textId="77777777" w:rsidR="00A75BAE" w:rsidRPr="00A63EE0" w:rsidRDefault="00A75BAE" w:rsidP="00A75BAE">
      <w:pPr>
        <w:pStyle w:val="AnswerOptions"/>
      </w:pPr>
      <w:r w:rsidRPr="00A63EE0">
        <w:t>Don’t Know</w:t>
      </w:r>
    </w:p>
    <w:p w14:paraId="0F63646D" w14:textId="77777777" w:rsidR="00AA1E70" w:rsidRDefault="00AA1E70" w:rsidP="00291645">
      <w:pPr>
        <w:rPr>
          <w:rFonts w:ascii="Franklin Gothic Book" w:hAnsi="Franklin Gothic Book"/>
          <w:b/>
          <w:bCs/>
        </w:rPr>
      </w:pPr>
    </w:p>
    <w:p w14:paraId="40AE2F4D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013BE8B7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37DDF19C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5C9C5AB6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3C258C8D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66835DDD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2BEB5D12" w14:textId="77777777" w:rsidR="00061466" w:rsidRDefault="00061466" w:rsidP="00291645">
      <w:pPr>
        <w:rPr>
          <w:rFonts w:ascii="Franklin Gothic Book" w:hAnsi="Franklin Gothic Book"/>
          <w:b/>
          <w:bCs/>
        </w:rPr>
      </w:pPr>
    </w:p>
    <w:p w14:paraId="724B077A" w14:textId="7F5E4A49" w:rsidR="00B633C5" w:rsidRPr="00145C7A" w:rsidRDefault="147C50BD" w:rsidP="00291645">
      <w:pPr>
        <w:rPr>
          <w:rFonts w:ascii="Franklin Gothic Book" w:hAnsi="Franklin Gothic Book"/>
          <w:b/>
          <w:bCs/>
        </w:rPr>
      </w:pPr>
      <w:r w:rsidRPr="147C50BD">
        <w:rPr>
          <w:rFonts w:ascii="Franklin Gothic Book" w:hAnsi="Franklin Gothic Book"/>
          <w:b/>
          <w:bCs/>
        </w:rPr>
        <w:lastRenderedPageBreak/>
        <w:t>Option 3</w:t>
      </w:r>
    </w:p>
    <w:p w14:paraId="559B7DDE" w14:textId="7F819F65" w:rsidR="00B633C5" w:rsidRPr="00145C7A" w:rsidRDefault="147C50BD" w:rsidP="00291645">
      <w:pPr>
        <w:rPr>
          <w:rFonts w:ascii="Franklin Gothic Book" w:hAnsi="Franklin Gothic Book"/>
        </w:rPr>
      </w:pPr>
      <w:r w:rsidRPr="147C50BD">
        <w:rPr>
          <w:rFonts w:ascii="Franklin Gothic Book" w:hAnsi="Franklin Gothic Book"/>
          <w:b/>
          <w:bCs/>
        </w:rPr>
        <w:t xml:space="preserve">Construction of a new </w:t>
      </w:r>
      <w:r w:rsidR="0013224F">
        <w:rPr>
          <w:rFonts w:ascii="Franklin Gothic Book" w:hAnsi="Franklin Gothic Book"/>
          <w:b/>
          <w:bCs/>
        </w:rPr>
        <w:t>DYCC and DTC Offices</w:t>
      </w:r>
      <w:r w:rsidRPr="147C50BD">
        <w:rPr>
          <w:rFonts w:ascii="Franklin Gothic Book" w:hAnsi="Franklin Gothic Book"/>
          <w:b/>
          <w:bCs/>
        </w:rPr>
        <w:t xml:space="preserve"> on the existing Diss Sports Ground site</w:t>
      </w:r>
    </w:p>
    <w:p w14:paraId="2D6202B3" w14:textId="55E95665" w:rsidR="00B633C5" w:rsidRDefault="004A43E9" w:rsidP="00291645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</w:t>
      </w:r>
      <w:r w:rsidR="147C50BD" w:rsidRPr="147C50BD">
        <w:rPr>
          <w:rFonts w:ascii="Franklin Gothic Book" w:hAnsi="Franklin Gothic Book"/>
        </w:rPr>
        <w:t>he Council would dispose of the existing DYCC site and</w:t>
      </w:r>
      <w:r w:rsidR="003835E0">
        <w:rPr>
          <w:rFonts w:ascii="Franklin Gothic Book" w:hAnsi="Franklin Gothic Book"/>
        </w:rPr>
        <w:t xml:space="preserve"> DTC offices,</w:t>
      </w:r>
      <w:r w:rsidR="147C50BD" w:rsidRPr="147C50BD">
        <w:rPr>
          <w:rFonts w:ascii="Franklin Gothic Book" w:hAnsi="Franklin Gothic Book"/>
        </w:rPr>
        <w:t xml:space="preserve"> construct a new community building on Diss Sports Ground.  Initial estimates suggest that this work might cost between £1.5 million and £3.5 million, depending on the extent of any new building.</w:t>
      </w:r>
    </w:p>
    <w:p w14:paraId="7DA99B0D" w14:textId="58F48B92" w:rsidR="00BA4186" w:rsidRPr="00145C7A" w:rsidRDefault="003835E0" w:rsidP="00BA418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This option could be funded through </w:t>
      </w:r>
      <w:r w:rsidR="003631AF">
        <w:rPr>
          <w:rFonts w:ascii="Franklin Gothic Book" w:hAnsi="Franklin Gothic Book"/>
        </w:rPr>
        <w:t>funds</w:t>
      </w:r>
      <w:r>
        <w:rPr>
          <w:rFonts w:ascii="Franklin Gothic Book" w:hAnsi="Franklin Gothic Book"/>
        </w:rPr>
        <w:t xml:space="preserve"> f</w:t>
      </w:r>
      <w:r w:rsidR="00D55851">
        <w:rPr>
          <w:rFonts w:ascii="Franklin Gothic Book" w:hAnsi="Franklin Gothic Book"/>
        </w:rPr>
        <w:t>ro</w:t>
      </w:r>
      <w:r>
        <w:rPr>
          <w:rFonts w:ascii="Franklin Gothic Book" w:hAnsi="Franklin Gothic Book"/>
        </w:rPr>
        <w:t xml:space="preserve">m the sale of </w:t>
      </w:r>
      <w:r w:rsidR="00D55851">
        <w:rPr>
          <w:rFonts w:ascii="Franklin Gothic Book" w:hAnsi="Franklin Gothic Book"/>
        </w:rPr>
        <w:t>both</w:t>
      </w:r>
      <w:r>
        <w:rPr>
          <w:rFonts w:ascii="Franklin Gothic Book" w:hAnsi="Franklin Gothic Book"/>
        </w:rPr>
        <w:t xml:space="preserve"> the DYCC and DTC </w:t>
      </w:r>
      <w:r w:rsidR="003631AF">
        <w:rPr>
          <w:rFonts w:ascii="Franklin Gothic Book" w:hAnsi="Franklin Gothic Book"/>
        </w:rPr>
        <w:t>offices</w:t>
      </w:r>
      <w:r w:rsidR="00D55851">
        <w:rPr>
          <w:rFonts w:ascii="Franklin Gothic Book" w:hAnsi="Franklin Gothic Book"/>
        </w:rPr>
        <w:t xml:space="preserve"> </w:t>
      </w:r>
      <w:r w:rsidR="003631AF">
        <w:rPr>
          <w:rFonts w:ascii="Franklin Gothic Book" w:hAnsi="Franklin Gothic Book"/>
        </w:rPr>
        <w:t>with substantial external g</w:t>
      </w:r>
      <w:r w:rsidR="00D55851">
        <w:rPr>
          <w:rFonts w:ascii="Franklin Gothic Book" w:hAnsi="Franklin Gothic Book"/>
        </w:rPr>
        <w:t>rant</w:t>
      </w:r>
      <w:r w:rsidR="003631AF">
        <w:rPr>
          <w:rFonts w:ascii="Franklin Gothic Book" w:hAnsi="Franklin Gothic Book"/>
        </w:rPr>
        <w:t xml:space="preserve"> funding</w:t>
      </w:r>
      <w:r w:rsidR="00D55851">
        <w:rPr>
          <w:rFonts w:ascii="Franklin Gothic Book" w:hAnsi="Franklin Gothic Book"/>
        </w:rPr>
        <w:t xml:space="preserve"> and borrow</w:t>
      </w:r>
      <w:r w:rsidR="003631AF">
        <w:rPr>
          <w:rFonts w:ascii="Franklin Gothic Book" w:hAnsi="Franklin Gothic Book"/>
        </w:rPr>
        <w:t>ing.</w:t>
      </w:r>
    </w:p>
    <w:p w14:paraId="68200F1F" w14:textId="01FFB735" w:rsidR="000552A8" w:rsidRPr="003631AF" w:rsidRDefault="000552A8" w:rsidP="0032078B">
      <w:pPr>
        <w:pStyle w:val="ListParagraph"/>
        <w:numPr>
          <w:ilvl w:val="0"/>
          <w:numId w:val="8"/>
        </w:numPr>
        <w:spacing w:before="600" w:after="120" w:line="240" w:lineRule="auto"/>
        <w:rPr>
          <w:rFonts w:ascii="Franklin Gothic Book" w:hAnsi="Franklin Gothic Book"/>
        </w:rPr>
      </w:pPr>
      <w:r w:rsidRPr="003631AF">
        <w:rPr>
          <w:rFonts w:ascii="Franklin Gothic Book" w:hAnsi="Franklin Gothic Book"/>
        </w:rPr>
        <w:t>In principle. do you support Option 3?</w:t>
      </w:r>
    </w:p>
    <w:p w14:paraId="30F10164" w14:textId="77777777" w:rsidR="000552A8" w:rsidRPr="00A63EE0" w:rsidRDefault="000552A8" w:rsidP="000552A8">
      <w:pPr>
        <w:pStyle w:val="AnswerOptions"/>
      </w:pPr>
      <w:r w:rsidRPr="00A63EE0">
        <w:t>Yes</w:t>
      </w:r>
    </w:p>
    <w:p w14:paraId="28CF1DBD" w14:textId="77777777" w:rsidR="000552A8" w:rsidRPr="00A63EE0" w:rsidRDefault="000552A8" w:rsidP="000552A8">
      <w:pPr>
        <w:pStyle w:val="AnswerOptions"/>
      </w:pPr>
      <w:r w:rsidRPr="00A63EE0">
        <w:t>No</w:t>
      </w:r>
    </w:p>
    <w:p w14:paraId="472F8530" w14:textId="77777777" w:rsidR="008A0696" w:rsidRDefault="000552A8" w:rsidP="00F17134">
      <w:pPr>
        <w:pStyle w:val="AnswerOptions"/>
      </w:pPr>
      <w:r w:rsidRPr="00A63EE0">
        <w:t>Don’t Know</w:t>
      </w:r>
    </w:p>
    <w:p w14:paraId="3DC3B5FE" w14:textId="77777777" w:rsidR="001D7F7A" w:rsidRDefault="001D7F7A" w:rsidP="001D7F7A">
      <w:pPr>
        <w:pStyle w:val="AnswerOptions"/>
        <w:numPr>
          <w:ilvl w:val="0"/>
          <w:numId w:val="0"/>
        </w:numPr>
        <w:ind w:left="1434" w:hanging="357"/>
      </w:pPr>
    </w:p>
    <w:p w14:paraId="09E27775" w14:textId="5C3843D3" w:rsidR="009F4447" w:rsidRPr="00145C7A" w:rsidRDefault="00AA1E70" w:rsidP="009F444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/>
      </w:r>
      <w:r w:rsidR="009F4447" w:rsidRPr="147C50BD">
        <w:rPr>
          <w:rFonts w:ascii="Franklin Gothic Book" w:hAnsi="Franklin Gothic Book"/>
          <w:b/>
          <w:bCs/>
        </w:rPr>
        <w:t xml:space="preserve">Option </w:t>
      </w:r>
      <w:r w:rsidR="009F4447">
        <w:rPr>
          <w:rFonts w:ascii="Franklin Gothic Book" w:hAnsi="Franklin Gothic Book"/>
          <w:b/>
          <w:bCs/>
        </w:rPr>
        <w:t>4</w:t>
      </w:r>
    </w:p>
    <w:p w14:paraId="500D8451" w14:textId="72F39CE2" w:rsidR="009F4447" w:rsidRDefault="009F4447" w:rsidP="009F444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Sale of the D</w:t>
      </w:r>
      <w:r w:rsidR="003631AF">
        <w:rPr>
          <w:rFonts w:ascii="Franklin Gothic Book" w:hAnsi="Franklin Gothic Book"/>
          <w:b/>
          <w:bCs/>
        </w:rPr>
        <w:t>Y</w:t>
      </w:r>
      <w:r>
        <w:rPr>
          <w:rFonts w:ascii="Franklin Gothic Book" w:hAnsi="Franklin Gothic Book"/>
          <w:b/>
          <w:bCs/>
        </w:rPr>
        <w:t xml:space="preserve">CC site </w:t>
      </w:r>
      <w:r w:rsidR="008346B0">
        <w:rPr>
          <w:rFonts w:ascii="Franklin Gothic Book" w:hAnsi="Franklin Gothic Book"/>
          <w:b/>
          <w:bCs/>
        </w:rPr>
        <w:t xml:space="preserve">and provision of services through collaboration with existing </w:t>
      </w:r>
      <w:r w:rsidR="003A4F1A">
        <w:rPr>
          <w:rFonts w:ascii="Franklin Gothic Book" w:hAnsi="Franklin Gothic Book"/>
          <w:b/>
          <w:bCs/>
        </w:rPr>
        <w:t>organisations</w:t>
      </w:r>
      <w:r w:rsidR="008346B0">
        <w:rPr>
          <w:rFonts w:ascii="Franklin Gothic Book" w:hAnsi="Franklin Gothic Book"/>
          <w:b/>
          <w:bCs/>
        </w:rPr>
        <w:t xml:space="preserve"> in and around the town</w:t>
      </w:r>
      <w:r w:rsidR="003A4F1A">
        <w:rPr>
          <w:rFonts w:ascii="Franklin Gothic Book" w:hAnsi="Franklin Gothic Book"/>
          <w:b/>
          <w:bCs/>
        </w:rPr>
        <w:t>.</w:t>
      </w:r>
    </w:p>
    <w:p w14:paraId="194D447D" w14:textId="048F715E" w:rsidR="003A4F1A" w:rsidRDefault="003A4F1A" w:rsidP="009F444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Many </w:t>
      </w:r>
      <w:r w:rsidR="00AA1E70">
        <w:rPr>
          <w:rFonts w:ascii="Franklin Gothic Book" w:hAnsi="Franklin Gothic Book"/>
        </w:rPr>
        <w:t>organisations</w:t>
      </w:r>
      <w:r>
        <w:rPr>
          <w:rFonts w:ascii="Franklin Gothic Book" w:hAnsi="Franklin Gothic Book"/>
        </w:rPr>
        <w:t xml:space="preserve"> now pr</w:t>
      </w:r>
      <w:r w:rsidR="008053BE">
        <w:rPr>
          <w:rFonts w:ascii="Franklin Gothic Book" w:hAnsi="Franklin Gothic Book"/>
        </w:rPr>
        <w:t xml:space="preserve">ovide services </w:t>
      </w:r>
      <w:r w:rsidR="003631AF">
        <w:rPr>
          <w:rFonts w:ascii="Franklin Gothic Book" w:hAnsi="Franklin Gothic Book"/>
        </w:rPr>
        <w:t>by</w:t>
      </w:r>
      <w:r w:rsidR="008053BE">
        <w:rPr>
          <w:rFonts w:ascii="Franklin Gothic Book" w:hAnsi="Franklin Gothic Book"/>
        </w:rPr>
        <w:t xml:space="preserve"> working collaboratively with other local </w:t>
      </w:r>
      <w:r w:rsidR="0061585B">
        <w:rPr>
          <w:rFonts w:ascii="Franklin Gothic Book" w:hAnsi="Franklin Gothic Book"/>
        </w:rPr>
        <w:t xml:space="preserve">partners by sharing space to reduce cost and maximise use.  </w:t>
      </w:r>
      <w:r w:rsidR="00C07300">
        <w:rPr>
          <w:rFonts w:ascii="Franklin Gothic Book" w:hAnsi="Franklin Gothic Book"/>
        </w:rPr>
        <w:t>IT has made this much easier to achieve, can be very flexible</w:t>
      </w:r>
      <w:r w:rsidR="00D50429">
        <w:rPr>
          <w:rFonts w:ascii="Franklin Gothic Book" w:hAnsi="Franklin Gothic Book"/>
        </w:rPr>
        <w:t xml:space="preserve">, meet rapidly changing needs and be </w:t>
      </w:r>
      <w:r w:rsidR="003631AF">
        <w:rPr>
          <w:rFonts w:ascii="Franklin Gothic Book" w:hAnsi="Franklin Gothic Book"/>
        </w:rPr>
        <w:t>cost-effective</w:t>
      </w:r>
      <w:r w:rsidR="00041DB1">
        <w:rPr>
          <w:rFonts w:ascii="Franklin Gothic Book" w:hAnsi="Franklin Gothic Book"/>
        </w:rPr>
        <w:t xml:space="preserve">. </w:t>
      </w:r>
      <w:r w:rsidR="00C07300">
        <w:rPr>
          <w:rFonts w:ascii="Franklin Gothic Book" w:hAnsi="Franklin Gothic Book"/>
        </w:rPr>
        <w:t xml:space="preserve"> </w:t>
      </w:r>
      <w:r w:rsidR="008053BE">
        <w:rPr>
          <w:rFonts w:ascii="Franklin Gothic Book" w:hAnsi="Franklin Gothic Book"/>
        </w:rPr>
        <w:t xml:space="preserve"> </w:t>
      </w:r>
    </w:p>
    <w:p w14:paraId="69A56DE8" w14:textId="70F2A1DE" w:rsidR="00041DB1" w:rsidRDefault="00041DB1" w:rsidP="009F444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This option would lead to the sale of the DYCC </w:t>
      </w:r>
      <w:r w:rsidR="00724A28">
        <w:rPr>
          <w:rFonts w:ascii="Franklin Gothic Book" w:hAnsi="Franklin Gothic Book"/>
        </w:rPr>
        <w:t>and enable investment in collaborative and partne</w:t>
      </w:r>
      <w:r w:rsidR="00F00A5C">
        <w:rPr>
          <w:rFonts w:ascii="Franklin Gothic Book" w:hAnsi="Franklin Gothic Book"/>
        </w:rPr>
        <w:t>r</w:t>
      </w:r>
      <w:r w:rsidR="00724A28">
        <w:rPr>
          <w:rFonts w:ascii="Franklin Gothic Book" w:hAnsi="Franklin Gothic Book"/>
        </w:rPr>
        <w:t xml:space="preserve">ship </w:t>
      </w:r>
      <w:r w:rsidR="00F00A5C">
        <w:rPr>
          <w:rFonts w:ascii="Franklin Gothic Book" w:hAnsi="Franklin Gothic Book"/>
        </w:rPr>
        <w:t>services. The future use of DYCC site would be subject to normal planning regulations and approvals</w:t>
      </w:r>
      <w:r w:rsidR="00296B0A">
        <w:rPr>
          <w:rFonts w:ascii="Franklin Gothic Book" w:hAnsi="Franklin Gothic Book"/>
        </w:rPr>
        <w:t>.</w:t>
      </w:r>
    </w:p>
    <w:p w14:paraId="42D844EF" w14:textId="1B5E8338" w:rsidR="00020569" w:rsidRPr="00A63EE0" w:rsidRDefault="00F17A23" w:rsidP="0032078B">
      <w:pPr>
        <w:pStyle w:val="ListParagraph"/>
        <w:numPr>
          <w:ilvl w:val="0"/>
          <w:numId w:val="8"/>
        </w:numPr>
        <w:spacing w:before="600"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="00020569" w:rsidRPr="00A63EE0">
        <w:rPr>
          <w:rFonts w:ascii="Franklin Gothic Book" w:hAnsi="Franklin Gothic Book"/>
        </w:rPr>
        <w:t xml:space="preserve">n principle. do you support </w:t>
      </w:r>
      <w:r w:rsidR="00020569">
        <w:rPr>
          <w:rFonts w:ascii="Franklin Gothic Book" w:hAnsi="Franklin Gothic Book"/>
        </w:rPr>
        <w:t>Option 4</w:t>
      </w:r>
      <w:r w:rsidR="00020569" w:rsidRPr="00A63EE0">
        <w:rPr>
          <w:rFonts w:ascii="Franklin Gothic Book" w:hAnsi="Franklin Gothic Book"/>
        </w:rPr>
        <w:t>?</w:t>
      </w:r>
    </w:p>
    <w:p w14:paraId="7DD969F9" w14:textId="77777777" w:rsidR="00020569" w:rsidRPr="00A63EE0" w:rsidRDefault="00020569" w:rsidP="00020569">
      <w:pPr>
        <w:pStyle w:val="AnswerOptions"/>
      </w:pPr>
      <w:r w:rsidRPr="00A63EE0">
        <w:t>Yes</w:t>
      </w:r>
    </w:p>
    <w:p w14:paraId="18C37DE7" w14:textId="77777777" w:rsidR="00020569" w:rsidRPr="00A63EE0" w:rsidRDefault="00020569" w:rsidP="00020569">
      <w:pPr>
        <w:pStyle w:val="AnswerOptions"/>
      </w:pPr>
      <w:r w:rsidRPr="00A63EE0">
        <w:t>No</w:t>
      </w:r>
    </w:p>
    <w:p w14:paraId="4FD1E8AE" w14:textId="439F1B6B" w:rsidR="00020569" w:rsidRPr="00020569" w:rsidRDefault="00020569" w:rsidP="009F4447">
      <w:pPr>
        <w:pStyle w:val="AnswerOptions"/>
      </w:pPr>
      <w:r w:rsidRPr="00A63EE0">
        <w:t>Don’t Know</w:t>
      </w:r>
    </w:p>
    <w:p w14:paraId="28513994" w14:textId="77777777" w:rsidR="00273657" w:rsidRDefault="00273657" w:rsidP="00733845">
      <w:pPr>
        <w:pStyle w:val="AnswerOptions"/>
        <w:numPr>
          <w:ilvl w:val="0"/>
          <w:numId w:val="0"/>
        </w:numPr>
        <w:rPr>
          <w:b/>
        </w:rPr>
      </w:pPr>
    </w:p>
    <w:p w14:paraId="0688FC11" w14:textId="1718AA7D" w:rsidR="00733845" w:rsidRDefault="00596866" w:rsidP="00733845">
      <w:pPr>
        <w:pStyle w:val="AnswerOptions"/>
        <w:numPr>
          <w:ilvl w:val="0"/>
          <w:numId w:val="0"/>
        </w:numPr>
        <w:rPr>
          <w:b/>
        </w:rPr>
      </w:pPr>
      <w:r w:rsidRPr="00F17134">
        <w:rPr>
          <w:b/>
        </w:rPr>
        <w:t xml:space="preserve">Any Other </w:t>
      </w:r>
      <w:r w:rsidR="00CD4F49">
        <w:rPr>
          <w:b/>
        </w:rPr>
        <w:t>Comments</w:t>
      </w:r>
    </w:p>
    <w:p w14:paraId="22AA1FFE" w14:textId="1B5355EB" w:rsidR="003631AF" w:rsidRDefault="009320F7" w:rsidP="00733845">
      <w:pPr>
        <w:pStyle w:val="AnswerOptions"/>
        <w:numPr>
          <w:ilvl w:val="0"/>
          <w:numId w:val="0"/>
        </w:numPr>
      </w:pPr>
      <w:r w:rsidRPr="00733845">
        <w:t xml:space="preserve">If you have any further comments about the </w:t>
      </w:r>
      <w:r w:rsidR="00596866" w:rsidRPr="00733845">
        <w:t xml:space="preserve">issues raised in this questionnaire, </w:t>
      </w:r>
      <w:r w:rsidRPr="00733845">
        <w:t>please let us know in the box below:</w:t>
      </w:r>
    </w:p>
    <w:p w14:paraId="4269FD35" w14:textId="6713D1FD" w:rsidR="009320F7" w:rsidRDefault="003631AF" w:rsidP="00733845">
      <w:pPr>
        <w:pStyle w:val="AnswerOptions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5078AF" wp14:editId="5E1977A3">
                <wp:simplePos x="0" y="0"/>
                <wp:positionH relativeFrom="column">
                  <wp:posOffset>9525</wp:posOffset>
                </wp:positionH>
                <wp:positionV relativeFrom="paragraph">
                  <wp:posOffset>102234</wp:posOffset>
                </wp:positionV>
                <wp:extent cx="5278755" cy="14573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7206" w14:textId="538B88C2" w:rsidR="003631AF" w:rsidRDefault="00363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78AF" id="_x0000_s1028" type="#_x0000_t202" style="position:absolute;margin-left:.75pt;margin-top:8.05pt;width:415.65pt;height:11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/MEwIAACc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">
                <v:textbox>
                  <w:txbxContent>
                    <w:p w14:paraId="6F387206" w14:textId="538B88C2" w:rsidR="003631AF" w:rsidRDefault="003631AF"/>
                  </w:txbxContent>
                </v:textbox>
                <w10:wrap type="square"/>
              </v:shape>
            </w:pict>
          </mc:Fallback>
        </mc:AlternateContent>
      </w:r>
      <w:r w:rsidR="009320F7" w:rsidRPr="00733845">
        <w:t xml:space="preserve"> </w:t>
      </w:r>
    </w:p>
    <w:p w14:paraId="1B59CB0A" w14:textId="0395CB98" w:rsidR="003631AF" w:rsidRDefault="003631AF" w:rsidP="00733845">
      <w:pPr>
        <w:pStyle w:val="AnswerOptions"/>
        <w:numPr>
          <w:ilvl w:val="0"/>
          <w:numId w:val="0"/>
        </w:numPr>
      </w:pPr>
    </w:p>
    <w:p w14:paraId="47B19C3D" w14:textId="5D07BD31" w:rsidR="003631AF" w:rsidRDefault="003631AF" w:rsidP="00733845">
      <w:pPr>
        <w:pStyle w:val="AnswerOptions"/>
        <w:numPr>
          <w:ilvl w:val="0"/>
          <w:numId w:val="0"/>
        </w:numPr>
      </w:pPr>
    </w:p>
    <w:p w14:paraId="047D3241" w14:textId="3DC10D37" w:rsidR="003631AF" w:rsidRPr="00733845" w:rsidRDefault="003631AF" w:rsidP="00733845">
      <w:pPr>
        <w:pStyle w:val="AnswerOptions"/>
        <w:numPr>
          <w:ilvl w:val="0"/>
          <w:numId w:val="0"/>
        </w:numPr>
      </w:pPr>
    </w:p>
    <w:p w14:paraId="38375080" w14:textId="77777777" w:rsidR="00733845" w:rsidRDefault="00733845" w:rsidP="00291645">
      <w:pPr>
        <w:rPr>
          <w:rFonts w:ascii="Franklin Gothic Book" w:hAnsi="Franklin Gothic Book"/>
          <w:b/>
          <w:bCs/>
        </w:rPr>
      </w:pPr>
    </w:p>
    <w:p w14:paraId="59ED5EEE" w14:textId="77777777" w:rsidR="003631AF" w:rsidRDefault="003631AF" w:rsidP="00733845">
      <w:pPr>
        <w:rPr>
          <w:rFonts w:ascii="Franklin Gothic Book" w:hAnsi="Franklin Gothic Book"/>
          <w:b/>
          <w:bCs/>
        </w:rPr>
      </w:pPr>
    </w:p>
    <w:p w14:paraId="035F050F" w14:textId="5C05C18F" w:rsidR="00733845" w:rsidRDefault="00CF4B4B" w:rsidP="00733845">
      <w:pPr>
        <w:rPr>
          <w:rFonts w:ascii="Franklin Gothic Book" w:hAnsi="Franklin Gothic Book"/>
          <w:b/>
          <w:bCs/>
        </w:rPr>
      </w:pPr>
      <w:r w:rsidRPr="00CF4B4B">
        <w:rPr>
          <w:rFonts w:ascii="Franklin Gothic Book" w:hAnsi="Franklin Gothic Book"/>
          <w:b/>
          <w:bCs/>
        </w:rPr>
        <w:lastRenderedPageBreak/>
        <w:t>About You</w:t>
      </w:r>
      <w:r w:rsidR="00061466">
        <w:rPr>
          <w:rFonts w:ascii="Franklin Gothic Book" w:hAnsi="Franklin Gothic Book"/>
          <w:b/>
          <w:bCs/>
        </w:rPr>
        <w:br/>
      </w:r>
    </w:p>
    <w:p w14:paraId="02CB6CB7" w14:textId="414BE3F6" w:rsidR="00CF4B4B" w:rsidRPr="0032078B" w:rsidRDefault="00CF4B4B" w:rsidP="00CF4B4B">
      <w:pPr>
        <w:pStyle w:val="ListParagraph"/>
        <w:numPr>
          <w:ilvl w:val="0"/>
          <w:numId w:val="8"/>
        </w:numPr>
        <w:spacing w:after="0"/>
        <w:rPr>
          <w:rFonts w:ascii="Franklin Gothic Book" w:hAnsi="Franklin Gothic Book"/>
          <w:lang w:val="en-US"/>
        </w:rPr>
      </w:pPr>
      <w:r w:rsidRPr="0032078B">
        <w:rPr>
          <w:rFonts w:ascii="Franklin Gothic Book" w:hAnsi="Franklin Gothic Book"/>
          <w:lang w:val="en-US"/>
        </w:rPr>
        <w:t>Please indicate the number of people in your household in the following age groups.</w:t>
      </w:r>
      <w:r w:rsidR="0032078B">
        <w:rPr>
          <w:rFonts w:ascii="Franklin Gothic Book" w:hAnsi="Franklin Gothic Book"/>
          <w:lang w:val="en-US"/>
        </w:rPr>
        <w:br/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791"/>
      </w:tblGrid>
      <w:tr w:rsidR="00CF4B4B" w:rsidRPr="00CF4B4B" w14:paraId="3F9289AE" w14:textId="77777777" w:rsidTr="00356E18">
        <w:tc>
          <w:tcPr>
            <w:tcW w:w="6521" w:type="dxa"/>
            <w:vAlign w:val="center"/>
          </w:tcPr>
          <w:p w14:paraId="51166074" w14:textId="77777777" w:rsidR="00CF4B4B" w:rsidRPr="00CF4B4B" w:rsidRDefault="00CF4B4B" w:rsidP="00356E18">
            <w:pPr>
              <w:rPr>
                <w:rFonts w:ascii="Franklin Gothic Book" w:hAnsi="Franklin Gothic Book"/>
                <w:b/>
                <w:bCs/>
                <w:lang w:val="en-US"/>
              </w:rPr>
            </w:pPr>
            <w:r w:rsidRPr="00CF4B4B">
              <w:rPr>
                <w:rFonts w:ascii="Franklin Gothic Book" w:hAnsi="Franklin Gothic Book"/>
                <w:b/>
                <w:bCs/>
                <w:lang w:val="en-US"/>
              </w:rPr>
              <w:t>Age Groups</w:t>
            </w:r>
          </w:p>
        </w:tc>
        <w:tc>
          <w:tcPr>
            <w:tcW w:w="1791" w:type="dxa"/>
            <w:vAlign w:val="center"/>
          </w:tcPr>
          <w:p w14:paraId="627F0FEB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b/>
                <w:bCs/>
                <w:lang w:val="en-US"/>
              </w:rPr>
            </w:pPr>
            <w:r w:rsidRPr="00CF4B4B">
              <w:rPr>
                <w:rFonts w:ascii="Franklin Gothic Book" w:hAnsi="Franklin Gothic Book"/>
                <w:b/>
                <w:bCs/>
                <w:lang w:val="en-US"/>
              </w:rPr>
              <w:t>Number of people in your household</w:t>
            </w:r>
          </w:p>
        </w:tc>
      </w:tr>
      <w:tr w:rsidR="00CF4B4B" w:rsidRPr="00CF4B4B" w14:paraId="7C98DF9A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73B8B3D8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Under 3 years old</w:t>
            </w:r>
          </w:p>
        </w:tc>
        <w:tc>
          <w:tcPr>
            <w:tcW w:w="1791" w:type="dxa"/>
            <w:vAlign w:val="center"/>
          </w:tcPr>
          <w:p w14:paraId="0FD86B4B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7F831EA6" wp14:editId="643BCAA0">
                      <wp:extent cx="287655" cy="287655"/>
                      <wp:effectExtent l="0" t="0" r="17145" b="17145"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3BB4C" id="Rectangle 336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4424FCF1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0FC72277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3-8 years old</w:t>
            </w:r>
          </w:p>
        </w:tc>
        <w:tc>
          <w:tcPr>
            <w:tcW w:w="1791" w:type="dxa"/>
            <w:vAlign w:val="center"/>
          </w:tcPr>
          <w:p w14:paraId="6581EB19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64D953EF" wp14:editId="0075E2AD">
                      <wp:extent cx="287655" cy="287655"/>
                      <wp:effectExtent l="0" t="0" r="17145" b="17145"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BAF979" id="Rectangle 337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511370CB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5A0881BD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9-14 years old</w:t>
            </w:r>
          </w:p>
        </w:tc>
        <w:tc>
          <w:tcPr>
            <w:tcW w:w="1791" w:type="dxa"/>
            <w:vAlign w:val="center"/>
          </w:tcPr>
          <w:p w14:paraId="136627D9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4585BB13" wp14:editId="36669288">
                      <wp:extent cx="287655" cy="287655"/>
                      <wp:effectExtent l="0" t="0" r="17145" b="17145"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65B8B" id="Rectangle 338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70E948B7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71DB0817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15-18 years old</w:t>
            </w:r>
          </w:p>
        </w:tc>
        <w:tc>
          <w:tcPr>
            <w:tcW w:w="1791" w:type="dxa"/>
            <w:vAlign w:val="center"/>
          </w:tcPr>
          <w:p w14:paraId="7AD24D38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18104D6A" wp14:editId="4476A576">
                      <wp:extent cx="287655" cy="287655"/>
                      <wp:effectExtent l="0" t="0" r="17145" b="17145"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D1A326" id="Rectangle 339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5F9FA0BA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4097798F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19-35 years old</w:t>
            </w:r>
          </w:p>
        </w:tc>
        <w:tc>
          <w:tcPr>
            <w:tcW w:w="1791" w:type="dxa"/>
            <w:vAlign w:val="center"/>
          </w:tcPr>
          <w:p w14:paraId="0E1F3E24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16B6846C" wp14:editId="7302F3EE">
                      <wp:extent cx="287655" cy="287655"/>
                      <wp:effectExtent l="0" t="0" r="17145" b="17145"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0BF799" id="Rectangle 340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1ED95A42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09E5DB83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36-55 years old</w:t>
            </w:r>
          </w:p>
        </w:tc>
        <w:tc>
          <w:tcPr>
            <w:tcW w:w="1791" w:type="dxa"/>
            <w:vAlign w:val="center"/>
          </w:tcPr>
          <w:p w14:paraId="5222DF32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354E35A" wp14:editId="7AA2D121">
                      <wp:extent cx="287655" cy="287655"/>
                      <wp:effectExtent l="0" t="0" r="17145" b="17145"/>
                      <wp:docPr id="341" name="Rectangl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F73A8" id="Rectangle 341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2C5CA898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13684855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56-75 years old</w:t>
            </w:r>
          </w:p>
        </w:tc>
        <w:tc>
          <w:tcPr>
            <w:tcW w:w="1791" w:type="dxa"/>
            <w:vAlign w:val="center"/>
          </w:tcPr>
          <w:p w14:paraId="22AB9AC1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33DCC3C" wp14:editId="04D0ED59">
                      <wp:extent cx="287655" cy="287655"/>
                      <wp:effectExtent l="0" t="0" r="17145" b="17145"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F79A24" id="Rectangle 342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0DB339CD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79BC97D2" w14:textId="77777777" w:rsidR="00CF4B4B" w:rsidRPr="00CF4B4B" w:rsidRDefault="00CF4B4B" w:rsidP="00356E18">
            <w:pPr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lang w:val="en-US"/>
              </w:rPr>
              <w:t>Over 75 years old</w:t>
            </w:r>
          </w:p>
        </w:tc>
        <w:tc>
          <w:tcPr>
            <w:tcW w:w="1791" w:type="dxa"/>
            <w:vAlign w:val="center"/>
          </w:tcPr>
          <w:p w14:paraId="531953DD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5E2E10C0" wp14:editId="2845700A">
                      <wp:extent cx="287655" cy="287655"/>
                      <wp:effectExtent l="0" t="0" r="17145" b="17145"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8FFB3" id="Rectangle 343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87D5F69" w14:textId="05C32056" w:rsidR="00CF4B4B" w:rsidRPr="00CF4B4B" w:rsidRDefault="006E46C5" w:rsidP="0032078B">
      <w:pPr>
        <w:pStyle w:val="ListParagraph"/>
        <w:numPr>
          <w:ilvl w:val="0"/>
          <w:numId w:val="8"/>
        </w:numPr>
        <w:spacing w:before="600" w:after="120" w:line="240" w:lineRule="auto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Where do you live</w:t>
      </w:r>
      <w:r w:rsidR="147C50BD" w:rsidRPr="147C50BD">
        <w:rPr>
          <w:rFonts w:ascii="Franklin Gothic Book" w:hAnsi="Franklin Gothic Book"/>
          <w:lang w:val="en-US"/>
        </w:rPr>
        <w:t>?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791"/>
      </w:tblGrid>
      <w:tr w:rsidR="00CF4B4B" w:rsidRPr="00CF4B4B" w14:paraId="6016495B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0CC21730" w14:textId="6B1776C3" w:rsidR="00CF4B4B" w:rsidRPr="00CF4B4B" w:rsidRDefault="006E46C5" w:rsidP="00356E18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Diss</w:t>
            </w:r>
          </w:p>
        </w:tc>
        <w:tc>
          <w:tcPr>
            <w:tcW w:w="1791" w:type="dxa"/>
            <w:vAlign w:val="center"/>
          </w:tcPr>
          <w:p w14:paraId="0D005053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0AE804C1" wp14:editId="020B20C8">
                      <wp:extent cx="287655" cy="287655"/>
                      <wp:effectExtent l="0" t="0" r="17145" b="17145"/>
                      <wp:docPr id="1577941349" name="Rectangle 157794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C2766" id="Rectangle 1577941349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CF4B4B" w:rsidRPr="00CF4B4B" w14:paraId="24178FC3" w14:textId="77777777" w:rsidTr="00356E18">
        <w:trPr>
          <w:trHeight w:val="624"/>
        </w:trPr>
        <w:tc>
          <w:tcPr>
            <w:tcW w:w="6521" w:type="dxa"/>
            <w:vAlign w:val="center"/>
          </w:tcPr>
          <w:p w14:paraId="600E3525" w14:textId="0A067DB9" w:rsidR="00CF4B4B" w:rsidRPr="00CF4B4B" w:rsidRDefault="006E46C5" w:rsidP="00356E18">
            <w:pPr>
              <w:rPr>
                <w:rFonts w:ascii="Franklin Gothic Book" w:hAnsi="Franklin Gothic Book"/>
                <w:lang w:val="en-US"/>
              </w:rPr>
            </w:pPr>
            <w:r>
              <w:rPr>
                <w:rFonts w:ascii="Franklin Gothic Book" w:hAnsi="Franklin Gothic Book"/>
                <w:lang w:val="en-US"/>
              </w:rPr>
              <w:t>Another parish (please state ________________________________)</w:t>
            </w:r>
          </w:p>
        </w:tc>
        <w:tc>
          <w:tcPr>
            <w:tcW w:w="1791" w:type="dxa"/>
            <w:vAlign w:val="center"/>
          </w:tcPr>
          <w:p w14:paraId="1C19C7ED" w14:textId="77777777" w:rsidR="00CF4B4B" w:rsidRPr="00CF4B4B" w:rsidRDefault="00CF4B4B" w:rsidP="00356E18">
            <w:pPr>
              <w:jc w:val="center"/>
              <w:rPr>
                <w:rFonts w:ascii="Franklin Gothic Book" w:hAnsi="Franklin Gothic Book"/>
                <w:lang w:val="en-US"/>
              </w:rPr>
            </w:pPr>
            <w:r w:rsidRPr="00CF4B4B">
              <w:rPr>
                <w:rFonts w:ascii="Franklin Gothic Book" w:hAnsi="Franklin Gothic Book"/>
                <w:noProof/>
              </w:rPr>
              <mc:AlternateContent>
                <mc:Choice Requires="wps">
                  <w:drawing>
                    <wp:inline distT="0" distB="0" distL="0" distR="0" wp14:anchorId="059ED03E" wp14:editId="38A7974B">
                      <wp:extent cx="287655" cy="287655"/>
                      <wp:effectExtent l="0" t="0" r="17145" b="17145"/>
                      <wp:docPr id="1545805205" name="Rectangle 1545805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DEF519" id="Rectangle 1545805205" o:spid="_x0000_s1026" style="width:22.6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363501B" w14:textId="2EE84B62" w:rsidR="00BA4186" w:rsidRDefault="00BA4186" w:rsidP="0032078B">
      <w:pPr>
        <w:rPr>
          <w:rFonts w:ascii="Franklin Gothic Book" w:hAnsi="Franklin Gothic Book"/>
        </w:rPr>
      </w:pPr>
    </w:p>
    <w:p w14:paraId="085E8640" w14:textId="77777777" w:rsidR="00C352EA" w:rsidRDefault="00C352EA" w:rsidP="0032078B">
      <w:pPr>
        <w:rPr>
          <w:rFonts w:ascii="Franklin Gothic Book" w:hAnsi="Franklin Gothic Book"/>
          <w:i/>
          <w:iCs/>
        </w:rPr>
      </w:pPr>
    </w:p>
    <w:p w14:paraId="61819A4E" w14:textId="77777777" w:rsidR="00C352EA" w:rsidRPr="00C352EA" w:rsidRDefault="00C352EA" w:rsidP="0032078B">
      <w:pPr>
        <w:rPr>
          <w:rFonts w:ascii="Franklin Gothic Book" w:hAnsi="Franklin Gothic Book"/>
          <w:i/>
          <w:iCs/>
        </w:rPr>
      </w:pPr>
    </w:p>
    <w:p w14:paraId="15B65101" w14:textId="571EAED0" w:rsidR="00C352EA" w:rsidRPr="00C352EA" w:rsidRDefault="00C352EA" w:rsidP="0032078B">
      <w:pPr>
        <w:rPr>
          <w:rFonts w:ascii="Franklin Gothic Book" w:hAnsi="Franklin Gothic Book"/>
          <w:i/>
          <w:iCs/>
        </w:rPr>
      </w:pPr>
      <w:r w:rsidRPr="00C352EA">
        <w:rPr>
          <w:rFonts w:ascii="Franklin Gothic Book" w:hAnsi="Franklin Gothic Book"/>
          <w:i/>
          <w:iCs/>
        </w:rPr>
        <w:t xml:space="preserve">Thank you for taking the time to complete this survey. </w:t>
      </w:r>
    </w:p>
    <w:sectPr w:rsidR="00C352EA" w:rsidRPr="00C352EA" w:rsidSect="0032078B">
      <w:pgSz w:w="11906" w:h="16838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09AC"/>
    <w:multiLevelType w:val="hybridMultilevel"/>
    <w:tmpl w:val="58CC1A0E"/>
    <w:lvl w:ilvl="0" w:tplc="051C571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7489E"/>
    <w:multiLevelType w:val="hybridMultilevel"/>
    <w:tmpl w:val="740A1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3D2E"/>
    <w:multiLevelType w:val="hybridMultilevel"/>
    <w:tmpl w:val="7A3E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513D"/>
    <w:multiLevelType w:val="hybridMultilevel"/>
    <w:tmpl w:val="19FA0CCC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43045506">
      <w:start w:val="1"/>
      <w:numFmt w:val="bullet"/>
      <w:pStyle w:val="AnswerOptions"/>
      <w:lvlText w:val=""/>
      <w:lvlJc w:val="left"/>
      <w:pPr>
        <w:ind w:left="1440" w:hanging="360"/>
      </w:pPr>
      <w:rPr>
        <w:rFonts w:ascii="Symbol" w:hAnsi="Symbol" w:hint="default"/>
        <w:position w:val="0"/>
        <w:sz w:val="4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6CEE"/>
    <w:multiLevelType w:val="hybridMultilevel"/>
    <w:tmpl w:val="61F466AE"/>
    <w:lvl w:ilvl="0" w:tplc="BABC73B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10AC"/>
    <w:multiLevelType w:val="hybridMultilevel"/>
    <w:tmpl w:val="9322E2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1217EC"/>
    <w:multiLevelType w:val="hybridMultilevel"/>
    <w:tmpl w:val="FD3A1F36"/>
    <w:lvl w:ilvl="0" w:tplc="CB7004F2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5B5A"/>
    <w:multiLevelType w:val="hybridMultilevel"/>
    <w:tmpl w:val="24845974"/>
    <w:lvl w:ilvl="0" w:tplc="0EE818C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883">
    <w:abstractNumId w:val="2"/>
  </w:num>
  <w:num w:numId="2" w16cid:durableId="1552813187">
    <w:abstractNumId w:val="3"/>
  </w:num>
  <w:num w:numId="3" w16cid:durableId="1268805577">
    <w:abstractNumId w:val="1"/>
  </w:num>
  <w:num w:numId="4" w16cid:durableId="1301569574">
    <w:abstractNumId w:val="0"/>
  </w:num>
  <w:num w:numId="5" w16cid:durableId="766996192">
    <w:abstractNumId w:val="5"/>
  </w:num>
  <w:num w:numId="6" w16cid:durableId="824779503">
    <w:abstractNumId w:val="6"/>
  </w:num>
  <w:num w:numId="7" w16cid:durableId="691221015">
    <w:abstractNumId w:val="7"/>
  </w:num>
  <w:num w:numId="8" w16cid:durableId="745224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45"/>
    <w:rsid w:val="000166DC"/>
    <w:rsid w:val="00020569"/>
    <w:rsid w:val="00041DB1"/>
    <w:rsid w:val="000552A8"/>
    <w:rsid w:val="00056147"/>
    <w:rsid w:val="00061466"/>
    <w:rsid w:val="000723D3"/>
    <w:rsid w:val="00080FD9"/>
    <w:rsid w:val="000838E7"/>
    <w:rsid w:val="000916CE"/>
    <w:rsid w:val="000B3871"/>
    <w:rsid w:val="000C1DDA"/>
    <w:rsid w:val="000E7704"/>
    <w:rsid w:val="000F6A83"/>
    <w:rsid w:val="000F7DE8"/>
    <w:rsid w:val="001018E7"/>
    <w:rsid w:val="001043D0"/>
    <w:rsid w:val="0013224F"/>
    <w:rsid w:val="00145C7A"/>
    <w:rsid w:val="00146B71"/>
    <w:rsid w:val="00166B53"/>
    <w:rsid w:val="00171368"/>
    <w:rsid w:val="001737ED"/>
    <w:rsid w:val="00187E6C"/>
    <w:rsid w:val="001A523E"/>
    <w:rsid w:val="001C2571"/>
    <w:rsid w:val="001D09B0"/>
    <w:rsid w:val="001D7F7A"/>
    <w:rsid w:val="001F6064"/>
    <w:rsid w:val="00207EB7"/>
    <w:rsid w:val="00210148"/>
    <w:rsid w:val="00213CA9"/>
    <w:rsid w:val="00224CE0"/>
    <w:rsid w:val="00224D97"/>
    <w:rsid w:val="00226B15"/>
    <w:rsid w:val="002320DB"/>
    <w:rsid w:val="0026017D"/>
    <w:rsid w:val="00264ADF"/>
    <w:rsid w:val="00273657"/>
    <w:rsid w:val="0027366E"/>
    <w:rsid w:val="002868C9"/>
    <w:rsid w:val="00291645"/>
    <w:rsid w:val="002965D6"/>
    <w:rsid w:val="00296B0A"/>
    <w:rsid w:val="002B12D9"/>
    <w:rsid w:val="002C3373"/>
    <w:rsid w:val="002D084A"/>
    <w:rsid w:val="002D3B62"/>
    <w:rsid w:val="002D44E3"/>
    <w:rsid w:val="002D4CFA"/>
    <w:rsid w:val="0032078B"/>
    <w:rsid w:val="00322A86"/>
    <w:rsid w:val="00322EDA"/>
    <w:rsid w:val="003254CB"/>
    <w:rsid w:val="00330190"/>
    <w:rsid w:val="003304AD"/>
    <w:rsid w:val="0034669E"/>
    <w:rsid w:val="0035218B"/>
    <w:rsid w:val="003631AF"/>
    <w:rsid w:val="003835E0"/>
    <w:rsid w:val="003841D1"/>
    <w:rsid w:val="003961E0"/>
    <w:rsid w:val="003977E4"/>
    <w:rsid w:val="003A4F1A"/>
    <w:rsid w:val="003C2825"/>
    <w:rsid w:val="003D7E34"/>
    <w:rsid w:val="003E79A3"/>
    <w:rsid w:val="003E7FCA"/>
    <w:rsid w:val="00402DD4"/>
    <w:rsid w:val="00454290"/>
    <w:rsid w:val="00454977"/>
    <w:rsid w:val="004572FD"/>
    <w:rsid w:val="004575E6"/>
    <w:rsid w:val="00467BFF"/>
    <w:rsid w:val="004956A9"/>
    <w:rsid w:val="004A43E9"/>
    <w:rsid w:val="004B2DAE"/>
    <w:rsid w:val="004B55E1"/>
    <w:rsid w:val="004B67C3"/>
    <w:rsid w:val="004C7350"/>
    <w:rsid w:val="004E1CED"/>
    <w:rsid w:val="004F2CE1"/>
    <w:rsid w:val="005021B2"/>
    <w:rsid w:val="00512EB5"/>
    <w:rsid w:val="005155EC"/>
    <w:rsid w:val="0052158B"/>
    <w:rsid w:val="00544AAD"/>
    <w:rsid w:val="00544BD0"/>
    <w:rsid w:val="00551BE4"/>
    <w:rsid w:val="005808BC"/>
    <w:rsid w:val="00596866"/>
    <w:rsid w:val="005A4A7E"/>
    <w:rsid w:val="005B7A46"/>
    <w:rsid w:val="005C6628"/>
    <w:rsid w:val="005D5882"/>
    <w:rsid w:val="006034A6"/>
    <w:rsid w:val="0061585B"/>
    <w:rsid w:val="00633E97"/>
    <w:rsid w:val="00640AEF"/>
    <w:rsid w:val="00644A64"/>
    <w:rsid w:val="00647E2C"/>
    <w:rsid w:val="00655292"/>
    <w:rsid w:val="00661B6C"/>
    <w:rsid w:val="006713A6"/>
    <w:rsid w:val="006A73C8"/>
    <w:rsid w:val="006C08BA"/>
    <w:rsid w:val="006E0CC9"/>
    <w:rsid w:val="006E1DBA"/>
    <w:rsid w:val="006E46C5"/>
    <w:rsid w:val="006F4031"/>
    <w:rsid w:val="00714787"/>
    <w:rsid w:val="0072285D"/>
    <w:rsid w:val="00724A28"/>
    <w:rsid w:val="007322E6"/>
    <w:rsid w:val="00733845"/>
    <w:rsid w:val="00743275"/>
    <w:rsid w:val="00752363"/>
    <w:rsid w:val="00753BD8"/>
    <w:rsid w:val="00757A39"/>
    <w:rsid w:val="00760E88"/>
    <w:rsid w:val="0078203B"/>
    <w:rsid w:val="00782E96"/>
    <w:rsid w:val="007946CF"/>
    <w:rsid w:val="007B3AFD"/>
    <w:rsid w:val="008053BE"/>
    <w:rsid w:val="00827E38"/>
    <w:rsid w:val="008346B0"/>
    <w:rsid w:val="00840456"/>
    <w:rsid w:val="00854BBF"/>
    <w:rsid w:val="00861C6A"/>
    <w:rsid w:val="0087009B"/>
    <w:rsid w:val="00893EE5"/>
    <w:rsid w:val="00897898"/>
    <w:rsid w:val="00897F8E"/>
    <w:rsid w:val="008A0696"/>
    <w:rsid w:val="008A184D"/>
    <w:rsid w:val="008B42A3"/>
    <w:rsid w:val="008C531C"/>
    <w:rsid w:val="008D5591"/>
    <w:rsid w:val="008E04DF"/>
    <w:rsid w:val="008E2AD5"/>
    <w:rsid w:val="008E4445"/>
    <w:rsid w:val="008F0BBF"/>
    <w:rsid w:val="008F250F"/>
    <w:rsid w:val="008F6300"/>
    <w:rsid w:val="00906624"/>
    <w:rsid w:val="009320F7"/>
    <w:rsid w:val="009740CB"/>
    <w:rsid w:val="00975C85"/>
    <w:rsid w:val="00980D9E"/>
    <w:rsid w:val="00984AF7"/>
    <w:rsid w:val="009A1B20"/>
    <w:rsid w:val="009A1F2E"/>
    <w:rsid w:val="009A4D26"/>
    <w:rsid w:val="009A7C08"/>
    <w:rsid w:val="009C65B2"/>
    <w:rsid w:val="009C6693"/>
    <w:rsid w:val="009E258F"/>
    <w:rsid w:val="009F4447"/>
    <w:rsid w:val="009F6576"/>
    <w:rsid w:val="00A00E73"/>
    <w:rsid w:val="00A0737E"/>
    <w:rsid w:val="00A1798E"/>
    <w:rsid w:val="00A571B6"/>
    <w:rsid w:val="00A60FA9"/>
    <w:rsid w:val="00A63EE0"/>
    <w:rsid w:val="00A64664"/>
    <w:rsid w:val="00A75BAE"/>
    <w:rsid w:val="00A77640"/>
    <w:rsid w:val="00AA1E70"/>
    <w:rsid w:val="00AE258B"/>
    <w:rsid w:val="00B16F73"/>
    <w:rsid w:val="00B30501"/>
    <w:rsid w:val="00B32207"/>
    <w:rsid w:val="00B34CFF"/>
    <w:rsid w:val="00B465EA"/>
    <w:rsid w:val="00B633C5"/>
    <w:rsid w:val="00B7260B"/>
    <w:rsid w:val="00B76AB6"/>
    <w:rsid w:val="00B84FF9"/>
    <w:rsid w:val="00B90F2C"/>
    <w:rsid w:val="00BA11DC"/>
    <w:rsid w:val="00BA2815"/>
    <w:rsid w:val="00BA4186"/>
    <w:rsid w:val="00BA479F"/>
    <w:rsid w:val="00BB063F"/>
    <w:rsid w:val="00BB2E1B"/>
    <w:rsid w:val="00BF2088"/>
    <w:rsid w:val="00C07300"/>
    <w:rsid w:val="00C220B6"/>
    <w:rsid w:val="00C270CE"/>
    <w:rsid w:val="00C274F3"/>
    <w:rsid w:val="00C352EA"/>
    <w:rsid w:val="00C37C52"/>
    <w:rsid w:val="00C43FA7"/>
    <w:rsid w:val="00C567E8"/>
    <w:rsid w:val="00C622A8"/>
    <w:rsid w:val="00C70A80"/>
    <w:rsid w:val="00CD4F49"/>
    <w:rsid w:val="00CD7ABB"/>
    <w:rsid w:val="00CE3EA8"/>
    <w:rsid w:val="00CF48CC"/>
    <w:rsid w:val="00CF4B4B"/>
    <w:rsid w:val="00D1434C"/>
    <w:rsid w:val="00D239E8"/>
    <w:rsid w:val="00D32547"/>
    <w:rsid w:val="00D36078"/>
    <w:rsid w:val="00D367B0"/>
    <w:rsid w:val="00D50429"/>
    <w:rsid w:val="00D55851"/>
    <w:rsid w:val="00D657B9"/>
    <w:rsid w:val="00D76025"/>
    <w:rsid w:val="00D80C09"/>
    <w:rsid w:val="00D97804"/>
    <w:rsid w:val="00DA11D8"/>
    <w:rsid w:val="00DA1469"/>
    <w:rsid w:val="00DF289F"/>
    <w:rsid w:val="00E04580"/>
    <w:rsid w:val="00E30A53"/>
    <w:rsid w:val="00E837E4"/>
    <w:rsid w:val="00E87425"/>
    <w:rsid w:val="00EB03F7"/>
    <w:rsid w:val="00ED2DBF"/>
    <w:rsid w:val="00ED36DB"/>
    <w:rsid w:val="00EE29FD"/>
    <w:rsid w:val="00EF52F8"/>
    <w:rsid w:val="00F00A5C"/>
    <w:rsid w:val="00F0665A"/>
    <w:rsid w:val="00F07A0A"/>
    <w:rsid w:val="00F17134"/>
    <w:rsid w:val="00F17A23"/>
    <w:rsid w:val="00F30BC3"/>
    <w:rsid w:val="00F310D8"/>
    <w:rsid w:val="00F41C35"/>
    <w:rsid w:val="00F71FE7"/>
    <w:rsid w:val="00F73CDA"/>
    <w:rsid w:val="00F75FFF"/>
    <w:rsid w:val="00FB0FB6"/>
    <w:rsid w:val="00FC66FF"/>
    <w:rsid w:val="00FD02F7"/>
    <w:rsid w:val="00FD3271"/>
    <w:rsid w:val="00FD3A60"/>
    <w:rsid w:val="00FD77CB"/>
    <w:rsid w:val="00FE309D"/>
    <w:rsid w:val="147C50BD"/>
    <w:rsid w:val="7951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22319"/>
  <w15:chartTrackingRefBased/>
  <w15:docId w15:val="{63801CBE-BF79-40DC-B8EA-F4A71C5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645"/>
    <w:rPr>
      <w:b/>
      <w:bCs/>
      <w:smallCaps/>
      <w:color w:val="0F4761" w:themeColor="accent1" w:themeShade="BF"/>
      <w:spacing w:val="5"/>
    </w:rPr>
  </w:style>
  <w:style w:type="paragraph" w:customStyle="1" w:styleId="AnswerOptions">
    <w:name w:val="Answer Options"/>
    <w:basedOn w:val="ListParagraph"/>
    <w:qFormat/>
    <w:rsid w:val="00A571B6"/>
    <w:pPr>
      <w:numPr>
        <w:ilvl w:val="1"/>
        <w:numId w:val="2"/>
      </w:numPr>
      <w:spacing w:before="120" w:after="0" w:line="240" w:lineRule="auto"/>
      <w:ind w:left="1434" w:hanging="357"/>
      <w:contextualSpacing w:val="0"/>
    </w:pPr>
    <w:rPr>
      <w:rFonts w:ascii="Franklin Gothic Book" w:hAnsi="Franklin Gothic Book"/>
      <w:bCs/>
      <w:color w:val="000000" w:themeColor="text1"/>
      <w:kern w:val="0"/>
      <w:lang w:val="en-US"/>
      <w14:ligatures w14:val="none"/>
    </w:rPr>
  </w:style>
  <w:style w:type="paragraph" w:styleId="NoSpacing">
    <w:name w:val="No Spacing"/>
    <w:uiPriority w:val="1"/>
    <w:qFormat/>
    <w:rsid w:val="00A571B6"/>
    <w:pPr>
      <w:spacing w:after="0" w:line="240" w:lineRule="auto"/>
      <w:ind w:left="737"/>
    </w:pPr>
    <w:rPr>
      <w:rFonts w:ascii="Franklin Gothic Book" w:hAnsi="Franklin Gothic Book"/>
      <w:kern w:val="0"/>
      <w14:ligatures w14:val="none"/>
    </w:rPr>
  </w:style>
  <w:style w:type="table" w:styleId="TableGrid">
    <w:name w:val="Table Grid"/>
    <w:basedOn w:val="TableNormal"/>
    <w:uiPriority w:val="39"/>
    <w:rsid w:val="00FD77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5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52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3F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iss.gov.uk/diss-youth-community-centr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owncouncil@di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ab12a-aef8-4533-9621-a6375b05c6c9" xsi:nil="true"/>
    <lcf76f155ced4ddcb4097134ff3c332f xmlns="bcededc4-7e9c-49ee-bee8-d43163de9a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18C3DB1C7D744AEB124BEC6B7E808" ma:contentTypeVersion="12" ma:contentTypeDescription="Create a new document." ma:contentTypeScope="" ma:versionID="193e50df2b1ae47beae8f81af561b1d3">
  <xsd:schema xmlns:xsd="http://www.w3.org/2001/XMLSchema" xmlns:xs="http://www.w3.org/2001/XMLSchema" xmlns:p="http://schemas.microsoft.com/office/2006/metadata/properties" xmlns:ns2="bcededc4-7e9c-49ee-bee8-d43163de9a5f" xmlns:ns3="aadab12a-aef8-4533-9621-a6375b05c6c9" targetNamespace="http://schemas.microsoft.com/office/2006/metadata/properties" ma:root="true" ma:fieldsID="5528eeb141556e7a0e20a4964bf12309" ns2:_="" ns3:_="">
    <xsd:import namespace="bcededc4-7e9c-49ee-bee8-d43163de9a5f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edc4-7e9c-49ee-bee8-d43163de9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32049d-4151-46ee-bff7-74dd3244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8d7bfc-8b65-4a10-a483-fef44de4a8b0}" ma:internalName="TaxCatchAll" ma:showField="CatchAllData" ma:web="aadab12a-aef8-4533-9621-a6375b05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B7E28-8972-4D8C-8009-31AA81BE9F2B}">
  <ds:schemaRefs>
    <ds:schemaRef ds:uri="http://purl.org/dc/terms/"/>
    <ds:schemaRef ds:uri="http://schemas.microsoft.com/office/infopath/2007/PartnerControls"/>
    <ds:schemaRef ds:uri="aadab12a-aef8-4533-9621-a6375b05c6c9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cededc4-7e9c-49ee-bee8-d43163de9a5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AFE49-372B-41DB-9311-F49740B34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CF9B0-0E44-4675-9B5C-90EDE8526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41C9A-EFDA-4B10-B7AB-E458D212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dedc4-7e9c-49ee-bee8-d43163de9a5f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Mills</dc:creator>
  <cp:keywords/>
  <dc:description/>
  <cp:lastModifiedBy>Kimberley Jaynes</cp:lastModifiedBy>
  <cp:revision>2</cp:revision>
  <cp:lastPrinted>2024-11-20T12:03:00Z</cp:lastPrinted>
  <dcterms:created xsi:type="dcterms:W3CDTF">2024-11-26T10:20:00Z</dcterms:created>
  <dcterms:modified xsi:type="dcterms:W3CDTF">2024-11-26T10:20:00Z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0x010100ABE18C3DB1C7D744AEB124BEC6B7E808</vt:lpwstr>
  </property>
  <property fmtid="{D5CDD505-2E9C-101B-9397-08002B2CF9AE}" pid="3" name="MediaServiceImageTags">
    <vt:lpwstr/>
  </property>
  <property fmtid="{D5CDD505-2E9C-101B-9397-08002B2CF9AE}" pid="4" name="GrammarlyDocumentId">
    <vt:lpwstr>6567c21b563fe766369a46e1e27671147a70d282e278b3e6a9b05e2badb2f824</vt:lpwstr>
  </property>
</Properties>
</file>